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59D27E" w14:textId="77777777" w:rsidR="00802DC4" w:rsidRDefault="002D0410">
      <w:pPr>
        <w:pStyle w:val="Titolo"/>
      </w:pPr>
      <w:r>
        <w:rPr>
          <w:noProof/>
        </w:rPr>
        <mc:AlternateContent>
          <mc:Choice Requires="wps">
            <w:drawing>
              <wp:anchor distT="0" distB="0" distL="114300" distR="114300" simplePos="0" relativeHeight="251699712" behindDoc="0" locked="0" layoutInCell="1" allowOverlap="1" wp14:anchorId="4E9F96D5" wp14:editId="43A5306C">
                <wp:simplePos x="0" y="0"/>
                <wp:positionH relativeFrom="column">
                  <wp:posOffset>3223259</wp:posOffset>
                </wp:positionH>
                <wp:positionV relativeFrom="paragraph">
                  <wp:posOffset>-299720</wp:posOffset>
                </wp:positionV>
                <wp:extent cx="2981325" cy="1403985"/>
                <wp:effectExtent l="0" t="0" r="28575" b="1016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solidFill>
                          <a:srgbClr val="FFFFFF"/>
                        </a:solidFill>
                        <a:ln w="9525">
                          <a:solidFill>
                            <a:srgbClr val="000000"/>
                          </a:solidFill>
                          <a:miter lim="800000"/>
                          <a:headEnd/>
                          <a:tailEnd/>
                        </a:ln>
                      </wps:spPr>
                      <wps:txbx>
                        <w:txbxContent>
                          <w:p w14:paraId="635FB824" w14:textId="77777777" w:rsidR="00AA286B" w:rsidRDefault="00AA286B">
                            <w:r>
                              <w:t xml:space="preserve">Allegato alla </w:t>
                            </w:r>
                            <w:proofErr w:type="spellStart"/>
                            <w:r>
                              <w:t>dgr</w:t>
                            </w:r>
                            <w:proofErr w:type="spellEnd"/>
                            <w:r>
                              <w:t xml:space="preserve"> n. ………..del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9F96D5" id="_x0000_t202" coordsize="21600,21600" o:spt="202" path="m,l,21600r21600,l21600,xe">
                <v:stroke joinstyle="miter"/>
                <v:path gradientshapeok="t" o:connecttype="rect"/>
              </v:shapetype>
              <v:shape id="Casella di testo 2" o:spid="_x0000_s1026" type="#_x0000_t202" style="position:absolute;margin-left:253.8pt;margin-top:-23.6pt;width:234.7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">
                <v:textbox style="mso-fit-shape-to-text:t">
                  <w:txbxContent>
                    <w:p w14:paraId="635FB824" w14:textId="77777777" w:rsidR="00AA286B" w:rsidRDefault="00AA286B">
                      <w:r>
                        <w:t xml:space="preserve">Allegato alla </w:t>
                      </w:r>
                      <w:proofErr w:type="spellStart"/>
                      <w:r>
                        <w:t>dgr</w:t>
                      </w:r>
                      <w:proofErr w:type="spellEnd"/>
                      <w:r>
                        <w:t xml:space="preserve"> n. …</w:t>
                      </w:r>
                      <w:proofErr w:type="gramStart"/>
                      <w:r>
                        <w:t>…….</w:t>
                      </w:r>
                      <w:proofErr w:type="gramEnd"/>
                      <w:r>
                        <w:t>.del ……............</w:t>
                      </w:r>
                    </w:p>
                  </w:txbxContent>
                </v:textbox>
              </v:shape>
            </w:pict>
          </mc:Fallback>
        </mc:AlternateContent>
      </w:r>
    </w:p>
    <w:p w14:paraId="10ECD98F" w14:textId="77777777" w:rsidR="00802DC4" w:rsidRDefault="002D0410">
      <w:pPr>
        <w:pStyle w:val="Titolo"/>
      </w:pPr>
      <w:r>
        <w:rPr>
          <w:noProof/>
        </w:rPr>
        <w:drawing>
          <wp:anchor distT="0" distB="0" distL="114300" distR="114300" simplePos="0" relativeHeight="251658752" behindDoc="0" locked="0" layoutInCell="1" allowOverlap="1" wp14:anchorId="18C69451" wp14:editId="333F84D7">
            <wp:simplePos x="0" y="0"/>
            <wp:positionH relativeFrom="column">
              <wp:posOffset>1732915</wp:posOffset>
            </wp:positionH>
            <wp:positionV relativeFrom="paragraph">
              <wp:posOffset>22225</wp:posOffset>
            </wp:positionV>
            <wp:extent cx="2365375" cy="1087120"/>
            <wp:effectExtent l="0" t="0" r="0" b="0"/>
            <wp:wrapNone/>
            <wp:docPr id="1" name="Immagine 0" descr="Protezione_Civ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zione_Civile.jpg"/>
                    <pic:cNvPicPr/>
                  </pic:nvPicPr>
                  <pic:blipFill>
                    <a:blip r:embed="rId9" cstate="print"/>
                    <a:stretch>
                      <a:fillRect/>
                    </a:stretch>
                  </pic:blipFill>
                  <pic:spPr>
                    <a:xfrm>
                      <a:off x="0" y="0"/>
                      <a:ext cx="2365375" cy="1087120"/>
                    </a:xfrm>
                    <a:prstGeom prst="rect">
                      <a:avLst/>
                    </a:prstGeom>
                  </pic:spPr>
                </pic:pic>
              </a:graphicData>
            </a:graphic>
          </wp:anchor>
        </w:drawing>
      </w:r>
    </w:p>
    <w:p w14:paraId="6962F5C0" w14:textId="77777777" w:rsidR="00802DC4" w:rsidRDefault="00802DC4">
      <w:pPr>
        <w:pStyle w:val="Titolo"/>
      </w:pPr>
    </w:p>
    <w:p w14:paraId="147AB4CE" w14:textId="77777777" w:rsidR="00755798" w:rsidRDefault="00755798"/>
    <w:p w14:paraId="4276F7A9" w14:textId="77777777" w:rsidR="00755798" w:rsidRDefault="00755798"/>
    <w:p w14:paraId="6907EA67" w14:textId="77777777" w:rsidR="002D0410" w:rsidRDefault="002D0410"/>
    <w:p w14:paraId="6FB873B7" w14:textId="77777777" w:rsidR="002D0410" w:rsidRDefault="002D0410"/>
    <w:p w14:paraId="123C2ED1" w14:textId="77777777" w:rsidR="002D0410" w:rsidRDefault="002D0410"/>
    <w:p w14:paraId="29DCBACE" w14:textId="77777777" w:rsidR="002D0410" w:rsidRDefault="002D0410"/>
    <w:p w14:paraId="13F73121" w14:textId="77777777" w:rsidR="00755798" w:rsidRDefault="00EC651A">
      <w:r>
        <w:rPr>
          <w:noProof/>
        </w:rPr>
        <mc:AlternateContent>
          <mc:Choice Requires="wps">
            <w:drawing>
              <wp:anchor distT="0" distB="0" distL="114300" distR="114300" simplePos="0" relativeHeight="251656704" behindDoc="0" locked="0" layoutInCell="1" allowOverlap="1" wp14:anchorId="20DC226D" wp14:editId="26D7EB46">
                <wp:simplePos x="0" y="0"/>
                <wp:positionH relativeFrom="column">
                  <wp:posOffset>22860</wp:posOffset>
                </wp:positionH>
                <wp:positionV relativeFrom="paragraph">
                  <wp:posOffset>92710</wp:posOffset>
                </wp:positionV>
                <wp:extent cx="5901055" cy="762000"/>
                <wp:effectExtent l="0" t="0" r="2349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62000"/>
                        </a:xfrm>
                        <a:prstGeom prst="rect">
                          <a:avLst/>
                        </a:prstGeom>
                        <a:solidFill>
                          <a:srgbClr val="FFFFFF"/>
                        </a:solidFill>
                        <a:ln w="9525">
                          <a:solidFill>
                            <a:srgbClr val="000000"/>
                          </a:solidFill>
                          <a:miter lim="800000"/>
                          <a:headEnd/>
                          <a:tailEnd/>
                        </a:ln>
                      </wps:spPr>
                      <wps:txbx>
                        <w:txbxContent>
                          <w:p w14:paraId="20E13194" w14:textId="6726B755" w:rsidR="00AA286B" w:rsidRDefault="00AA286B" w:rsidP="0000179B">
                            <w:pPr>
                              <w:jc w:val="center"/>
                            </w:pPr>
                            <w:r>
                              <w:rPr>
                                <w:b/>
                                <w:sz w:val="28"/>
                                <w:szCs w:val="28"/>
                              </w:rPr>
                              <w:t>A</w:t>
                            </w:r>
                            <w:r w:rsidRPr="00B21460">
                              <w:rPr>
                                <w:b/>
                                <w:sz w:val="28"/>
                                <w:szCs w:val="28"/>
                              </w:rPr>
                              <w:t>ggiornamento della direttiva regionale per la gestione organizzativa e funzionale del sistema di allertamento per i rischi naturali ai fini di protezione civile (</w:t>
                            </w:r>
                            <w:proofErr w:type="spellStart"/>
                            <w:r w:rsidRPr="00B21460">
                              <w:rPr>
                                <w:b/>
                                <w:sz w:val="28"/>
                                <w:szCs w:val="28"/>
                              </w:rPr>
                              <w:t>d.p.c.m</w:t>
                            </w:r>
                            <w:proofErr w:type="spellEnd"/>
                            <w:r w:rsidRPr="00B21460">
                              <w:rPr>
                                <w:b/>
                                <w:sz w:val="28"/>
                                <w:szCs w:val="28"/>
                              </w:rPr>
                              <w:t>. 27/02/2004)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C226D" id="Text Box 11" o:spid="_x0000_s1027" type="#_x0000_t202" style="position:absolute;margin-left:1.8pt;margin-top:7.3pt;width:464.6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">
                <v:textbox>
                  <w:txbxContent>
                    <w:p w14:paraId="20E13194" w14:textId="6726B755" w:rsidR="00AA286B" w:rsidRDefault="00AA286B" w:rsidP="0000179B">
                      <w:pPr>
                        <w:jc w:val="center"/>
                      </w:pPr>
                      <w:r>
                        <w:rPr>
                          <w:b/>
                          <w:sz w:val="28"/>
                          <w:szCs w:val="28"/>
                        </w:rPr>
                        <w:t>A</w:t>
                      </w:r>
                      <w:r w:rsidRPr="00B21460">
                        <w:rPr>
                          <w:b/>
                          <w:sz w:val="28"/>
                          <w:szCs w:val="28"/>
                        </w:rPr>
                        <w:t>ggiornamento della direttiva regionale per la gestione organizzativa e funzionale del sistema di allertamento per i rischi naturali ai fini di protezione civile (</w:t>
                      </w:r>
                      <w:proofErr w:type="spellStart"/>
                      <w:r w:rsidRPr="00B21460">
                        <w:rPr>
                          <w:b/>
                          <w:sz w:val="28"/>
                          <w:szCs w:val="28"/>
                        </w:rPr>
                        <w:t>d.p.c.m</w:t>
                      </w:r>
                      <w:proofErr w:type="spellEnd"/>
                      <w:r w:rsidRPr="00B21460">
                        <w:rPr>
                          <w:b/>
                          <w:sz w:val="28"/>
                          <w:szCs w:val="28"/>
                        </w:rPr>
                        <w:t>. 27/02/2004)</w:t>
                      </w:r>
                    </w:p>
                  </w:txbxContent>
                </v:textbox>
              </v:shape>
            </w:pict>
          </mc:Fallback>
        </mc:AlternateContent>
      </w:r>
    </w:p>
    <w:p w14:paraId="0D246C9F" w14:textId="77777777" w:rsidR="00755798" w:rsidRDefault="00755798"/>
    <w:p w14:paraId="4967DAFD" w14:textId="77777777" w:rsidR="00755798" w:rsidRDefault="00755798"/>
    <w:p w14:paraId="304903D6" w14:textId="77777777" w:rsidR="00755798" w:rsidRDefault="00755798"/>
    <w:p w14:paraId="7C25001B" w14:textId="77777777" w:rsidR="00BB453A" w:rsidRDefault="00BB453A"/>
    <w:p w14:paraId="32820412" w14:textId="77777777" w:rsidR="00755798" w:rsidRDefault="00755798"/>
    <w:p w14:paraId="40E2EE8C" w14:textId="77777777" w:rsidR="00306EBB" w:rsidRDefault="00306EBB"/>
    <w:p w14:paraId="5CE639B0" w14:textId="77777777" w:rsidR="00306EBB" w:rsidRDefault="00306EBB"/>
    <w:p w14:paraId="0740040F" w14:textId="77777777" w:rsidR="00306EBB" w:rsidRDefault="00306EBB"/>
    <w:p w14:paraId="3DE8753D" w14:textId="77777777" w:rsidR="00306EBB" w:rsidRDefault="00306EBB"/>
    <w:p w14:paraId="19E66B12" w14:textId="77777777" w:rsidR="00306EBB" w:rsidRDefault="00306EBB"/>
    <w:p w14:paraId="37A65713" w14:textId="77777777" w:rsidR="00306EBB" w:rsidRDefault="00306EBB"/>
    <w:p w14:paraId="03673CF6" w14:textId="77777777" w:rsidR="00306EBB" w:rsidRDefault="00306EBB"/>
    <w:p w14:paraId="2A9A60AA" w14:textId="77777777" w:rsidR="00306EBB" w:rsidRDefault="00306EBB"/>
    <w:p w14:paraId="7F7B358B" w14:textId="77777777" w:rsidR="00306EBB" w:rsidRDefault="00306EBB"/>
    <w:p w14:paraId="34C202E4" w14:textId="77777777" w:rsidR="00306EBB" w:rsidRDefault="00306EBB"/>
    <w:p w14:paraId="11F5C62A" w14:textId="77777777" w:rsidR="00306EBB" w:rsidRDefault="00306EBB"/>
    <w:p w14:paraId="1CBFEADD" w14:textId="77777777" w:rsidR="00306EBB" w:rsidRDefault="00306EBB"/>
    <w:p w14:paraId="09A1DD35" w14:textId="77777777" w:rsidR="00306EBB" w:rsidRDefault="00306EBB"/>
    <w:p w14:paraId="21AFE138" w14:textId="77777777" w:rsidR="00306EBB" w:rsidRDefault="00306EBB"/>
    <w:p w14:paraId="735FE633" w14:textId="77777777" w:rsidR="00306EBB" w:rsidRDefault="00306EBB"/>
    <w:p w14:paraId="410F2FF5" w14:textId="77777777" w:rsidR="00306EBB" w:rsidRDefault="00306EBB"/>
    <w:p w14:paraId="7EAFA689" w14:textId="77777777" w:rsidR="00306EBB" w:rsidRDefault="00306EBB"/>
    <w:p w14:paraId="3394E27C" w14:textId="77777777" w:rsidR="00306EBB" w:rsidRDefault="00306EBB"/>
    <w:p w14:paraId="71C18DAE" w14:textId="77777777" w:rsidR="00306EBB" w:rsidRDefault="00306EBB"/>
    <w:p w14:paraId="296535DD" w14:textId="77777777" w:rsidR="00306EBB" w:rsidRDefault="00306EBB"/>
    <w:p w14:paraId="2AD01742" w14:textId="77777777" w:rsidR="00306EBB" w:rsidRDefault="00306EBB"/>
    <w:p w14:paraId="0C190CC1" w14:textId="77777777" w:rsidR="00306EBB" w:rsidRDefault="00306EBB"/>
    <w:p w14:paraId="380B106B" w14:textId="77777777" w:rsidR="00306EBB" w:rsidRDefault="00306EBB"/>
    <w:p w14:paraId="1B81BD94" w14:textId="77777777" w:rsidR="00306EBB" w:rsidRDefault="00306EBB"/>
    <w:p w14:paraId="5B528F09" w14:textId="77777777" w:rsidR="00306EBB" w:rsidRDefault="00306EBB"/>
    <w:p w14:paraId="094635EC" w14:textId="77777777" w:rsidR="00306EBB" w:rsidRDefault="00306EBB"/>
    <w:p w14:paraId="658F568E" w14:textId="77777777" w:rsidR="00306EBB" w:rsidRDefault="00306EBB"/>
    <w:p w14:paraId="46F86BCA" w14:textId="691C7EF4" w:rsidR="00EC651A" w:rsidRDefault="003E7D2D">
      <w:r>
        <w:rPr>
          <w:noProof/>
        </w:rPr>
        <mc:AlternateContent>
          <mc:Choice Requires="wps">
            <w:drawing>
              <wp:anchor distT="0" distB="0" distL="114300" distR="114300" simplePos="0" relativeHeight="251660800" behindDoc="0" locked="0" layoutInCell="1" allowOverlap="1" wp14:anchorId="74753AFA" wp14:editId="446994A0">
                <wp:simplePos x="0" y="0"/>
                <wp:positionH relativeFrom="column">
                  <wp:posOffset>2442210</wp:posOffset>
                </wp:positionH>
                <wp:positionV relativeFrom="paragraph">
                  <wp:posOffset>171450</wp:posOffset>
                </wp:positionV>
                <wp:extent cx="1280160" cy="1403985"/>
                <wp:effectExtent l="0" t="0" r="15240"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3985"/>
                        </a:xfrm>
                        <a:prstGeom prst="rect">
                          <a:avLst/>
                        </a:prstGeom>
                        <a:solidFill>
                          <a:srgbClr val="FFFFFF"/>
                        </a:solidFill>
                        <a:ln w="9525">
                          <a:solidFill>
                            <a:srgbClr val="000000"/>
                          </a:solidFill>
                          <a:miter lim="800000"/>
                          <a:headEnd/>
                          <a:tailEnd/>
                        </a:ln>
                      </wps:spPr>
                      <wps:txbx>
                        <w:txbxContent>
                          <w:p w14:paraId="460A47D9" w14:textId="535414B7" w:rsidR="00AA286B" w:rsidRDefault="00AA286B">
                            <w:r>
                              <w:t>dicembre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53AFA" id="_x0000_s1028" type="#_x0000_t202" style="position:absolute;margin-left:192.3pt;margin-top:13.5pt;width:100.8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">
                <v:textbox style="mso-fit-shape-to-text:t">
                  <w:txbxContent>
                    <w:p w14:paraId="460A47D9" w14:textId="535414B7" w:rsidR="00AA286B" w:rsidRDefault="00AA286B">
                      <w:r>
                        <w:t>dicembre 2020</w:t>
                      </w:r>
                    </w:p>
                  </w:txbxContent>
                </v:textbox>
              </v:shape>
            </w:pict>
          </mc:Fallback>
        </mc:AlternateContent>
      </w:r>
    </w:p>
    <w:p w14:paraId="434BF4EE" w14:textId="6CFE0BED" w:rsidR="00EC651A" w:rsidRDefault="00EC651A"/>
    <w:p w14:paraId="5400326A" w14:textId="77777777" w:rsidR="00EC651A" w:rsidRDefault="00EC651A"/>
    <w:p w14:paraId="269AF230" w14:textId="77777777" w:rsidR="00E16AAD" w:rsidRDefault="00E16AAD">
      <w:pPr>
        <w:sectPr w:rsidR="00E16AAD">
          <w:footerReference w:type="default" r:id="rId10"/>
          <w:pgSz w:w="11906" w:h="16838"/>
          <w:pgMar w:top="1417" w:right="1134" w:bottom="1134" w:left="1134" w:header="708" w:footer="708" w:gutter="0"/>
          <w:cols w:space="708"/>
          <w:docGrid w:linePitch="360"/>
        </w:sectPr>
      </w:pPr>
    </w:p>
    <w:p w14:paraId="2149E193" w14:textId="2D65A8A7" w:rsidR="0068371E" w:rsidRDefault="0068371E" w:rsidP="0068371E">
      <w:pPr>
        <w:pStyle w:val="Titolo"/>
        <w:jc w:val="center"/>
      </w:pPr>
      <w:r w:rsidRPr="0068371E">
        <w:lastRenderedPageBreak/>
        <w:t>Aggiornamento della direttiva regionale</w:t>
      </w:r>
      <w:r>
        <w:t xml:space="preserve"> </w:t>
      </w:r>
      <w:r w:rsidRPr="0068371E">
        <w:t>per la gestione</w:t>
      </w:r>
    </w:p>
    <w:p w14:paraId="2A5F787B" w14:textId="77777777" w:rsidR="0068371E" w:rsidRDefault="0068371E" w:rsidP="0068371E">
      <w:pPr>
        <w:pStyle w:val="Titolo"/>
        <w:jc w:val="center"/>
      </w:pPr>
      <w:r w:rsidRPr="0068371E">
        <w:t>organizzativa e funzionale del sistema di allertamento per i rischi naturali</w:t>
      </w:r>
    </w:p>
    <w:p w14:paraId="2B9DC361" w14:textId="4CD74467" w:rsidR="00802DC4" w:rsidRDefault="0068371E" w:rsidP="0068371E">
      <w:pPr>
        <w:pStyle w:val="Titolo"/>
        <w:jc w:val="center"/>
      </w:pPr>
      <w:r w:rsidRPr="0068371E">
        <w:t>ai fini di protezione civile (</w:t>
      </w:r>
      <w:r w:rsidR="00FA54FB" w:rsidRPr="00FA54FB">
        <w:t>Direttiva PCM 27/02/2004</w:t>
      </w:r>
      <w:r w:rsidRPr="0068371E">
        <w:t>)</w:t>
      </w:r>
    </w:p>
    <w:p w14:paraId="5E5D18A8" w14:textId="77777777" w:rsidR="00802DC4" w:rsidRDefault="00802DC4"/>
    <w:p w14:paraId="3487DC9E" w14:textId="77777777" w:rsidR="00802DC4" w:rsidRDefault="00931E67">
      <w:pPr>
        <w:pStyle w:val="Titolo1"/>
      </w:pPr>
      <w:r>
        <w:t xml:space="preserve">Finalità </w:t>
      </w:r>
    </w:p>
    <w:p w14:paraId="5B276F57" w14:textId="77777777" w:rsidR="005031DA" w:rsidRPr="00356AFC" w:rsidRDefault="00931E67">
      <w:pPr>
        <w:jc w:val="both"/>
      </w:pPr>
      <w:r w:rsidRPr="00356AFC">
        <w:t xml:space="preserve">La presente </w:t>
      </w:r>
      <w:r w:rsidR="00723157" w:rsidRPr="00356AFC">
        <w:t>d</w:t>
      </w:r>
      <w:r w:rsidRPr="00356AFC">
        <w:t>irettiva recepisce e declina</w:t>
      </w:r>
      <w:r w:rsidR="00723157" w:rsidRPr="00356AFC">
        <w:t>,</w:t>
      </w:r>
      <w:r w:rsidRPr="00356AFC">
        <w:t xml:space="preserve"> a livello regionale</w:t>
      </w:r>
      <w:r w:rsidR="00723157" w:rsidRPr="00356AFC">
        <w:t>,</w:t>
      </w:r>
      <w:r w:rsidRPr="00356AFC">
        <w:t xml:space="preserve"> </w:t>
      </w:r>
      <w:r w:rsidR="005031DA" w:rsidRPr="00356AFC">
        <w:t>le Direttive e gli atti di indirizzo emanati dagli organi dello Stato in materia di allertamento del sistema di protezione civile, in particolare:</w:t>
      </w:r>
    </w:p>
    <w:p w14:paraId="12E7438F" w14:textId="5F1EE87B" w:rsidR="00802DC4" w:rsidRPr="00356AFC" w:rsidRDefault="00FA54FB" w:rsidP="00661397">
      <w:pPr>
        <w:pStyle w:val="Paragrafoelenco"/>
        <w:numPr>
          <w:ilvl w:val="0"/>
          <w:numId w:val="76"/>
        </w:numPr>
        <w:jc w:val="both"/>
      </w:pPr>
      <w:r w:rsidRPr="00FA54FB">
        <w:t xml:space="preserve">Direttiva PCM 27/02/2004 </w:t>
      </w:r>
      <w:r w:rsidR="00931E67" w:rsidRPr="00356AFC">
        <w:t xml:space="preserve">(G.U. n. </w:t>
      </w:r>
      <w:r w:rsidR="00122A58" w:rsidRPr="00356AFC">
        <w:t>231</w:t>
      </w:r>
      <w:r w:rsidR="00931E67" w:rsidRPr="00356AFC">
        <w:t xml:space="preserve"> dell'11 marzo 2004</w:t>
      </w:r>
      <w:r w:rsidR="00392922" w:rsidRPr="00356AFC">
        <w:t>)</w:t>
      </w:r>
      <w:r w:rsidR="00723157" w:rsidRPr="00356AFC">
        <w:t xml:space="preserve">, </w:t>
      </w:r>
      <w:r w:rsidR="005031DA" w:rsidRPr="00356AFC">
        <w:t xml:space="preserve">“Indirizzi operativi per la gestione organizzativa e funzionale del sistema di allertamento nazionale, statale e regionale per il rischio idrogeologico ed idraulico ai fini di protezione civile” </w:t>
      </w:r>
      <w:r w:rsidR="00C75696" w:rsidRPr="00356AFC">
        <w:t xml:space="preserve">confermata </w:t>
      </w:r>
      <w:r w:rsidR="00723157" w:rsidRPr="00356AFC">
        <w:t>dal</w:t>
      </w:r>
      <w:r w:rsidR="002B7A66" w:rsidRPr="00356AFC">
        <w:t xml:space="preserve"> D. Lgs 1/2018</w:t>
      </w:r>
      <w:r w:rsidR="00122A58" w:rsidRPr="00356AFC">
        <w:t>;</w:t>
      </w:r>
    </w:p>
    <w:p w14:paraId="505B2F4F" w14:textId="268987A1" w:rsidR="00BA6895" w:rsidRDefault="00FA54FB" w:rsidP="00661397">
      <w:pPr>
        <w:pStyle w:val="Paragrafoelenco"/>
        <w:numPr>
          <w:ilvl w:val="0"/>
          <w:numId w:val="76"/>
        </w:numPr>
        <w:jc w:val="both"/>
      </w:pPr>
      <w:r w:rsidRPr="00FA54FB">
        <w:t xml:space="preserve">Direttiva PCM </w:t>
      </w:r>
      <w:r w:rsidR="00BA6895" w:rsidRPr="00356AFC">
        <w:t>8 luglio 2014 (G.U. n. 256 del 4 novembre 2014), “Indirizzi operativi inerenti l’attività di protezione civile nell’ambito dei bacini in cui siano presenti grandi dighe”</w:t>
      </w:r>
    </w:p>
    <w:p w14:paraId="2038CC8A" w14:textId="77777777" w:rsidR="00385E73" w:rsidRPr="00356AFC" w:rsidRDefault="00385E73" w:rsidP="00661397">
      <w:pPr>
        <w:pStyle w:val="Paragrafoelenco"/>
        <w:numPr>
          <w:ilvl w:val="0"/>
          <w:numId w:val="76"/>
        </w:numPr>
        <w:jc w:val="both"/>
      </w:pPr>
      <w:r w:rsidRPr="00FA54FB">
        <w:t xml:space="preserve">Direttiva PCM </w:t>
      </w:r>
      <w:r w:rsidRPr="00356AFC">
        <w:t>12 agosto 2019 (G.U. n. 59 del 2 ottobre 2019), “Indirizzi operativi per la gestione organizzativa e funzionale del sistema di allertamento nazionale e regionale e per la pianificazione di protezione civile territoriale nell’ambito del rischio valanghe”;</w:t>
      </w:r>
    </w:p>
    <w:p w14:paraId="0524EF9A" w14:textId="3BBB4629" w:rsidR="00A61B42" w:rsidRPr="00356AFC" w:rsidRDefault="00A61B42" w:rsidP="00661397">
      <w:pPr>
        <w:pStyle w:val="Paragrafoelenco"/>
        <w:numPr>
          <w:ilvl w:val="0"/>
          <w:numId w:val="76"/>
        </w:numPr>
        <w:jc w:val="both"/>
      </w:pPr>
      <w:r w:rsidRPr="00A61B42">
        <w:t xml:space="preserve">Direttiva PCM 23 ottobre 2020 “Direttiva del Presidente del Consiglio dei ministri in materia di allertamento di protezione civile e sistema di allarme pubblico IT - </w:t>
      </w:r>
      <w:proofErr w:type="spellStart"/>
      <w:r w:rsidRPr="00A61B42">
        <w:t>Alert</w:t>
      </w:r>
      <w:proofErr w:type="spellEnd"/>
      <w:r w:rsidRPr="00A61B42">
        <w:t>.”</w:t>
      </w:r>
    </w:p>
    <w:p w14:paraId="5532D957" w14:textId="52F906C8" w:rsidR="00802DC4" w:rsidRPr="00356AFC" w:rsidRDefault="00931E67">
      <w:pPr>
        <w:jc w:val="both"/>
      </w:pPr>
      <w:r w:rsidRPr="00306A06">
        <w:t xml:space="preserve">Con la presente direttiva, </w:t>
      </w:r>
      <w:r w:rsidR="00F85540" w:rsidRPr="00306A06">
        <w:t>che sostituisce la preced</w:t>
      </w:r>
      <w:r w:rsidR="00292284" w:rsidRPr="00306A06">
        <w:t>ente</w:t>
      </w:r>
      <w:r w:rsidR="00F85540" w:rsidRPr="00306A06">
        <w:t xml:space="preserve"> di cui alla </w:t>
      </w:r>
      <w:r w:rsidR="00292284" w:rsidRPr="00306A06">
        <w:t>D.G.</w:t>
      </w:r>
      <w:r w:rsidR="00292284" w:rsidRPr="00356AFC">
        <w:t>R. n.</w:t>
      </w:r>
      <w:r w:rsidR="00FA54FB">
        <w:t xml:space="preserve"> </w:t>
      </w:r>
      <w:r w:rsidR="00BA6895" w:rsidRPr="00356AFC">
        <w:t>X</w:t>
      </w:r>
      <w:r w:rsidR="00292284" w:rsidRPr="00356AFC">
        <w:t>/</w:t>
      </w:r>
      <w:r w:rsidR="00BA6895" w:rsidRPr="00356AFC">
        <w:t>4599</w:t>
      </w:r>
      <w:r w:rsidR="00292284" w:rsidRPr="00356AFC">
        <w:t xml:space="preserve"> del </w:t>
      </w:r>
      <w:r w:rsidR="00BA6895" w:rsidRPr="00356AFC">
        <w:t>17</w:t>
      </w:r>
      <w:r w:rsidR="00292284" w:rsidRPr="00356AFC">
        <w:t>/12/20</w:t>
      </w:r>
      <w:r w:rsidR="00BA6895" w:rsidRPr="00356AFC">
        <w:t>15</w:t>
      </w:r>
      <w:r w:rsidR="00F85540" w:rsidRPr="00356AFC">
        <w:t xml:space="preserve">, </w:t>
      </w:r>
      <w:r w:rsidRPr="00356AFC">
        <w:t>Regione Lombardia:</w:t>
      </w:r>
    </w:p>
    <w:p w14:paraId="1AC8D12C" w14:textId="77777777" w:rsidR="00802DC4" w:rsidRDefault="00931E67" w:rsidP="00416F7D">
      <w:pPr>
        <w:numPr>
          <w:ilvl w:val="0"/>
          <w:numId w:val="2"/>
        </w:numPr>
        <w:tabs>
          <w:tab w:val="clear" w:pos="720"/>
          <w:tab w:val="num" w:pos="360"/>
        </w:tabs>
        <w:ind w:left="360"/>
        <w:jc w:val="both"/>
      </w:pPr>
      <w:r>
        <w:t xml:space="preserve">individua le autorità a cui </w:t>
      </w:r>
      <w:r w:rsidR="00723157">
        <w:t xml:space="preserve">competono </w:t>
      </w:r>
      <w:r>
        <w:t>la decisione e la responsabilità di allertare il sistema regionale di protezione civile;</w:t>
      </w:r>
    </w:p>
    <w:p w14:paraId="250D5469" w14:textId="77777777" w:rsidR="00802DC4" w:rsidRPr="00B34ABA" w:rsidRDefault="00723157" w:rsidP="00416F7D">
      <w:pPr>
        <w:numPr>
          <w:ilvl w:val="0"/>
          <w:numId w:val="2"/>
        </w:numPr>
        <w:tabs>
          <w:tab w:val="clear" w:pos="720"/>
          <w:tab w:val="num" w:pos="360"/>
        </w:tabs>
        <w:ind w:left="360"/>
        <w:jc w:val="both"/>
      </w:pPr>
      <w:r>
        <w:t>individua</w:t>
      </w:r>
      <w:r w:rsidR="00931E67" w:rsidRPr="00B34ABA">
        <w:t xml:space="preserve"> i soggetti istituzionali e le strutture operative territoriali coinvolti nell</w:t>
      </w:r>
      <w:r w:rsidR="00B34ABA" w:rsidRPr="004A620D">
        <w:t>’</w:t>
      </w:r>
      <w:r w:rsidR="00931E67" w:rsidRPr="00B34ABA">
        <w:t xml:space="preserve">attività di previsione e </w:t>
      </w:r>
      <w:r w:rsidR="00D92CAC" w:rsidRPr="004A620D">
        <w:t xml:space="preserve">nelle fasi iniziali di </w:t>
      </w:r>
      <w:r w:rsidR="00931E67" w:rsidRPr="00B34ABA">
        <w:t>prevenzione;</w:t>
      </w:r>
    </w:p>
    <w:p w14:paraId="0B6C084E" w14:textId="4E6D49F1" w:rsidR="00802DC4" w:rsidRDefault="00931E67" w:rsidP="00416F7D">
      <w:pPr>
        <w:numPr>
          <w:ilvl w:val="0"/>
          <w:numId w:val="2"/>
        </w:numPr>
        <w:tabs>
          <w:tab w:val="clear" w:pos="720"/>
          <w:tab w:val="num" w:pos="364"/>
        </w:tabs>
        <w:ind w:left="364" w:hanging="364"/>
        <w:jc w:val="both"/>
      </w:pPr>
      <w:r>
        <w:t>disciplina le mod</w:t>
      </w:r>
      <w:r w:rsidR="00CB3612">
        <w:t>alità e le procedure di allerta</w:t>
      </w:r>
      <w:r w:rsidR="00741427">
        <w:t>mento</w:t>
      </w:r>
      <w:r w:rsidR="00723157">
        <w:t>,</w:t>
      </w:r>
      <w:r w:rsidR="00CB3612">
        <w:t xml:space="preserve"> </w:t>
      </w:r>
      <w:r>
        <w:t>ai sensi del</w:t>
      </w:r>
      <w:r w:rsidR="003E30C5">
        <w:t xml:space="preserve"> </w:t>
      </w:r>
      <w:proofErr w:type="spellStart"/>
      <w:r w:rsidR="003E30C5" w:rsidRPr="00661397">
        <w:t>D.Lgs</w:t>
      </w:r>
      <w:proofErr w:type="spellEnd"/>
      <w:r w:rsidR="003E30C5" w:rsidRPr="00661397">
        <w:t xml:space="preserve"> </w:t>
      </w:r>
      <w:r w:rsidR="00B846F7" w:rsidRPr="00661397">
        <w:t>1/201</w:t>
      </w:r>
      <w:r w:rsidR="003E30C5" w:rsidRPr="00661397">
        <w:t>8</w:t>
      </w:r>
      <w:r w:rsidR="00B846F7" w:rsidRPr="00932828">
        <w:t xml:space="preserve">, </w:t>
      </w:r>
      <w:r w:rsidR="00B846F7">
        <w:t xml:space="preserve">del </w:t>
      </w:r>
      <w:proofErr w:type="spellStart"/>
      <w:r w:rsidR="003E7D2D">
        <w:t>D.Lgs.</w:t>
      </w:r>
      <w:proofErr w:type="spellEnd"/>
      <w:r>
        <w:t xml:space="preserve"> 112/</w:t>
      </w:r>
      <w:r w:rsidR="00723157">
        <w:t>19</w:t>
      </w:r>
      <w:r>
        <w:t>98 e della legge regionale 16/2004.</w:t>
      </w:r>
    </w:p>
    <w:p w14:paraId="138DB27D" w14:textId="555294AE" w:rsidR="00B07C15" w:rsidRPr="00306A06" w:rsidRDefault="00F85540">
      <w:pPr>
        <w:jc w:val="both"/>
      </w:pPr>
      <w:r w:rsidRPr="00306A06">
        <w:t xml:space="preserve">La presente direttiva comprende </w:t>
      </w:r>
      <w:r w:rsidRPr="007F5D06">
        <w:t xml:space="preserve">n </w:t>
      </w:r>
      <w:r w:rsidR="00D31E76" w:rsidRPr="007F5D06">
        <w:t>7</w:t>
      </w:r>
      <w:r w:rsidR="00F722FD">
        <w:t xml:space="preserve"> </w:t>
      </w:r>
      <w:r w:rsidRPr="00306A06">
        <w:t>allegati tecnici, che ne formano parte integr</w:t>
      </w:r>
      <w:r w:rsidR="00292284" w:rsidRPr="00306A06">
        <w:t>ante</w:t>
      </w:r>
      <w:r w:rsidRPr="00306A06">
        <w:t xml:space="preserve"> e s</w:t>
      </w:r>
      <w:r w:rsidR="00292284" w:rsidRPr="00306A06">
        <w:t>o</w:t>
      </w:r>
      <w:r w:rsidRPr="00306A06">
        <w:t>st</w:t>
      </w:r>
      <w:r w:rsidR="00292284" w:rsidRPr="00306A06">
        <w:t>anziale.</w:t>
      </w:r>
    </w:p>
    <w:p w14:paraId="42FE6189" w14:textId="39C82990" w:rsidR="00F85540" w:rsidRDefault="00F85540">
      <w:pPr>
        <w:jc w:val="both"/>
      </w:pPr>
    </w:p>
    <w:p w14:paraId="5BE09268" w14:textId="77777777" w:rsidR="009E1F2E" w:rsidRDefault="009E1F2E" w:rsidP="009E1F2E">
      <w:pPr>
        <w:pStyle w:val="Titolo1"/>
        <w:jc w:val="both"/>
      </w:pPr>
      <w:r>
        <w:t>Zone omogenee di allerta, Scenari di rischio, Soglie e Livelli di allertamento, Fasi operative</w:t>
      </w:r>
    </w:p>
    <w:p w14:paraId="515D94D2" w14:textId="77777777" w:rsidR="009E1F2E" w:rsidRDefault="009E1F2E" w:rsidP="009E1F2E">
      <w:pPr>
        <w:jc w:val="both"/>
      </w:pPr>
    </w:p>
    <w:p w14:paraId="0E230B7E" w14:textId="77777777" w:rsidR="009E1F2E" w:rsidRPr="002E60AB" w:rsidRDefault="009E1F2E" w:rsidP="009E1F2E">
      <w:pPr>
        <w:pStyle w:val="Titolo2"/>
        <w:tabs>
          <w:tab w:val="num" w:pos="1260"/>
        </w:tabs>
        <w:ind w:left="1260" w:hanging="540"/>
      </w:pPr>
      <w:r w:rsidRPr="002E60AB">
        <w:t>Zone omogenee d’allerta, scenari di rischio</w:t>
      </w:r>
    </w:p>
    <w:p w14:paraId="717C9406" w14:textId="77777777" w:rsidR="009E1F2E" w:rsidRPr="002E60AB" w:rsidRDefault="009E1F2E" w:rsidP="009E1F2E">
      <w:pPr>
        <w:jc w:val="both"/>
      </w:pPr>
      <w:r w:rsidRPr="002E60AB">
        <w:t xml:space="preserve">Ai fini della presente direttiva, il territorio regionale è suddiviso in zone omogenee di allertamento, ambiti territoriali sostanzialmente uniformi riguardo agli effetti al suolo, che si possono </w:t>
      </w:r>
      <w:r w:rsidRPr="006F74FA">
        <w:t>manifestare in conseguenza di forzanti meteorologiche. La distinzione in zone deriva dall’esigenza di attivare risposte omogenee e adeguate a fronteggiare i rischi per la popolazione, per il contesto sociale e per l’ambiente naturale</w:t>
      </w:r>
      <w:r>
        <w:t xml:space="preserve">, </w:t>
      </w:r>
      <w:r w:rsidRPr="006F74FA">
        <w:t xml:space="preserve">congruenti alla forzante meteorologica. Poiché i livelli di rischio dipendono </w:t>
      </w:r>
      <w:r w:rsidRPr="002E60AB">
        <w:t>da molteplici fattori di natura meteorologica, orografica, idrografica e socio-ambientale, ad ogni rischio considerato, sono associate specifiche zone omogenee. I criteri più importanti adottati per individuare e delimitare le zone omogenee di allertamento, in relazione ai singoli rischi considerati e agli scenari di rischio possibili, sono descritti nell’Allegato 1.</w:t>
      </w:r>
    </w:p>
    <w:p w14:paraId="53478D4F" w14:textId="77777777" w:rsidR="009E1F2E" w:rsidRPr="002E60AB" w:rsidRDefault="009E1F2E" w:rsidP="009E1F2E">
      <w:pPr>
        <w:pStyle w:val="Corpodeltesto2"/>
        <w:rPr>
          <w:color w:val="auto"/>
        </w:rPr>
      </w:pPr>
      <w:r w:rsidRPr="002E60AB">
        <w:rPr>
          <w:color w:val="auto"/>
        </w:rPr>
        <w:t xml:space="preserve">Per scenario di rischio si intende </w:t>
      </w:r>
      <w:r>
        <w:rPr>
          <w:color w:val="auto"/>
        </w:rPr>
        <w:t>l’evoluzione nello spazio e nel tempo</w:t>
      </w:r>
      <w:r w:rsidRPr="002E60AB">
        <w:rPr>
          <w:color w:val="auto"/>
        </w:rPr>
        <w:t xml:space="preserve"> degli effetti al suolo dovuti ad eventi naturali </w:t>
      </w:r>
      <w:r>
        <w:rPr>
          <w:color w:val="auto"/>
        </w:rPr>
        <w:t xml:space="preserve">attesi o in atto </w:t>
      </w:r>
      <w:r w:rsidRPr="002E60AB">
        <w:rPr>
          <w:color w:val="auto"/>
        </w:rPr>
        <w:t xml:space="preserve">che generano conseguenze negative sugli esseri viventi, le infrastrutture ed i beni mobili ed immobili. </w:t>
      </w:r>
      <w:r w:rsidRPr="00E34AAD">
        <w:rPr>
          <w:color w:val="auto"/>
        </w:rPr>
        <w:t>Considera la distribuzione e la tipologia degli elementi esposti, la loro vulnerabilità, e la capacità</w:t>
      </w:r>
      <w:r>
        <w:rPr>
          <w:color w:val="auto"/>
        </w:rPr>
        <w:t xml:space="preserve"> </w:t>
      </w:r>
      <w:r w:rsidRPr="00E34AAD">
        <w:rPr>
          <w:color w:val="auto"/>
        </w:rPr>
        <w:t>di risposta del sistema di protezione civile</w:t>
      </w:r>
      <w:r>
        <w:rPr>
          <w:color w:val="auto"/>
        </w:rPr>
        <w:t xml:space="preserve">. </w:t>
      </w:r>
      <w:r w:rsidRPr="002E60AB">
        <w:rPr>
          <w:color w:val="auto"/>
        </w:rPr>
        <w:t>Il dettaglio della descrizione dello scenario di rischio è fortemente legato all’anticipo con cui viene effettuata la valutazione, l’anticipo adottato nell’attività di allertamento è legato però in misura ancora maggiore a consentire alle strutture locali di primo contrasto di organizzarsi. La scelta delle 12/36 ore è stata operata a livello della Direttiva PCM 27/02/2004.</w:t>
      </w:r>
    </w:p>
    <w:p w14:paraId="7B04F586" w14:textId="77777777" w:rsidR="009E1F2E" w:rsidRDefault="009E1F2E" w:rsidP="009E1F2E">
      <w:pPr>
        <w:jc w:val="both"/>
      </w:pPr>
      <w:r w:rsidRPr="002E60AB">
        <w:t>Gli elenchi dei comuni con l’individuazione della corrispondente zona omogenea di appartenenza sono riportati nell’Allegato 2.</w:t>
      </w:r>
      <w:r>
        <w:t xml:space="preserve"> </w:t>
      </w:r>
    </w:p>
    <w:p w14:paraId="19410D50" w14:textId="77777777" w:rsidR="009E1F2E" w:rsidRDefault="009E1F2E" w:rsidP="009E1F2E">
      <w:pPr>
        <w:jc w:val="both"/>
      </w:pPr>
    </w:p>
    <w:p w14:paraId="6FA88842" w14:textId="77777777" w:rsidR="009E1F2E" w:rsidRDefault="009E1F2E" w:rsidP="009E1F2E">
      <w:pPr>
        <w:pStyle w:val="Titolo2"/>
        <w:tabs>
          <w:tab w:val="num" w:pos="1260"/>
        </w:tabs>
        <w:ind w:left="1260" w:hanging="540"/>
      </w:pPr>
      <w:r>
        <w:t>Livelli di criticità, di allerta e soglie</w:t>
      </w:r>
    </w:p>
    <w:p w14:paraId="2F802FC8" w14:textId="77777777" w:rsidR="009E1F2E" w:rsidRDefault="009E1F2E" w:rsidP="009E1F2E">
      <w:pPr>
        <w:pStyle w:val="Corpotesto"/>
      </w:pPr>
      <w:r>
        <w:t>Il sistema di allertamento regionale prevede quattro livelli di criticità, che sono identificati attraverso l’impiego di un codice colore.</w:t>
      </w:r>
    </w:p>
    <w:p w14:paraId="63B5E365" w14:textId="77777777" w:rsidR="009E1F2E" w:rsidRDefault="009E1F2E" w:rsidP="009E1F2E">
      <w:pPr>
        <w:jc w:val="both"/>
        <w:rPr>
          <w:szCs w:val="28"/>
        </w:rPr>
      </w:pPr>
      <w:r>
        <w:t xml:space="preserve">Le criticità assumono gravità crescente, in relazione al grado di coinvolgimento dei seguenti ambiti: </w:t>
      </w:r>
      <w:r>
        <w:rPr>
          <w:szCs w:val="28"/>
        </w:rPr>
        <w:t>ambiente, attività antropiche, insediamenti e beni mobili ed immobili, infrastrutture ed impianti per i trasporti, per i servizi pubblici e per i servizi sanitari, salute e preservazione delle specie viventi in generale e degli esseri umani in particolare.</w:t>
      </w:r>
    </w:p>
    <w:p w14:paraId="53E18E6E" w14:textId="77777777" w:rsidR="009E1F2E" w:rsidRDefault="009E1F2E" w:rsidP="009E1F2E">
      <w:pPr>
        <w:jc w:val="both"/>
        <w:rPr>
          <w:bCs/>
        </w:rPr>
      </w:pPr>
      <w:r>
        <w:rPr>
          <w:bCs/>
        </w:rPr>
        <w:t>I livelli di criticità,</w:t>
      </w:r>
      <w:r w:rsidRPr="00842C50">
        <w:rPr>
          <w:bCs/>
        </w:rPr>
        <w:t xml:space="preserve"> </w:t>
      </w:r>
      <w:r>
        <w:rPr>
          <w:bCs/>
        </w:rPr>
        <w:t xml:space="preserve">a cui </w:t>
      </w:r>
      <w:r w:rsidRPr="00842C50">
        <w:rPr>
          <w:bCs/>
        </w:rPr>
        <w:t>corrispondono livelli di allerta</w:t>
      </w:r>
      <w:r>
        <w:rPr>
          <w:bCs/>
        </w:rPr>
        <w:t>, hanno il seguente significato:</w:t>
      </w:r>
    </w:p>
    <w:p w14:paraId="0F21EBA7" w14:textId="77777777" w:rsidR="009E1F2E" w:rsidRPr="00661397" w:rsidRDefault="009E1F2E" w:rsidP="009E1F2E">
      <w:pPr>
        <w:pStyle w:val="Titolo"/>
        <w:numPr>
          <w:ilvl w:val="0"/>
          <w:numId w:val="5"/>
        </w:numPr>
        <w:tabs>
          <w:tab w:val="clear" w:pos="720"/>
          <w:tab w:val="num" w:pos="360"/>
        </w:tabs>
        <w:ind w:left="360"/>
        <w:contextualSpacing/>
        <w:jc w:val="both"/>
        <w:outlineLvl w:val="9"/>
        <w:rPr>
          <w:rFonts w:cs="Times New Roman"/>
          <w:b w:val="0"/>
          <w:kern w:val="0"/>
          <w:sz w:val="24"/>
          <w:szCs w:val="24"/>
        </w:rPr>
      </w:pPr>
      <w:r w:rsidRPr="00661397">
        <w:rPr>
          <w:rFonts w:cs="Times New Roman"/>
          <w:bCs w:val="0"/>
          <w:kern w:val="0"/>
          <w:sz w:val="24"/>
          <w:szCs w:val="24"/>
        </w:rPr>
        <w:t>criticità assente – codice allerta colore verde:</w:t>
      </w:r>
      <w:r w:rsidRPr="00E53DDF">
        <w:rPr>
          <w:bCs w:val="0"/>
        </w:rPr>
        <w:t xml:space="preserve"> </w:t>
      </w:r>
      <w:r w:rsidRPr="00661397">
        <w:rPr>
          <w:rFonts w:cs="Times New Roman"/>
          <w:b w:val="0"/>
          <w:kern w:val="0"/>
          <w:sz w:val="24"/>
          <w:szCs w:val="24"/>
        </w:rPr>
        <w:t>non sono previsti scenari di evento determinati dai fenomeni naturali (forzanti esterne) responsabili del manifestarsi del rischio considerato o le criticità che possono riscontrarsi sono da considerare trascurabili;</w:t>
      </w:r>
    </w:p>
    <w:p w14:paraId="235A2968" w14:textId="77777777" w:rsidR="009E1F2E" w:rsidRDefault="009E1F2E" w:rsidP="009E1F2E">
      <w:pPr>
        <w:numPr>
          <w:ilvl w:val="0"/>
          <w:numId w:val="5"/>
        </w:numPr>
        <w:tabs>
          <w:tab w:val="clear" w:pos="720"/>
          <w:tab w:val="num" w:pos="360"/>
        </w:tabs>
        <w:ind w:left="360"/>
        <w:jc w:val="both"/>
      </w:pPr>
      <w:r>
        <w:rPr>
          <w:b/>
        </w:rPr>
        <w:t>criticità ordinaria – codice allerta colore giallo:</w:t>
      </w:r>
      <w:r>
        <w:t xml:space="preserve"> sono previsti scenari di evento che possono dare luogo a criticità che si considerano comunemente ed usualmente accettabili dalla popolazione o quantomeno governabili dalle strutture locali competenti mediante l’adozione di misure previste nei piani di emergenza;</w:t>
      </w:r>
    </w:p>
    <w:p w14:paraId="54F3360C" w14:textId="77777777" w:rsidR="009E1F2E" w:rsidRDefault="009E1F2E" w:rsidP="009E1F2E">
      <w:pPr>
        <w:numPr>
          <w:ilvl w:val="0"/>
          <w:numId w:val="5"/>
        </w:numPr>
        <w:tabs>
          <w:tab w:val="clear" w:pos="720"/>
          <w:tab w:val="num" w:pos="360"/>
        </w:tabs>
        <w:ind w:left="360"/>
        <w:jc w:val="both"/>
        <w:rPr>
          <w:bCs/>
        </w:rPr>
      </w:pPr>
      <w:r>
        <w:rPr>
          <w:b/>
        </w:rPr>
        <w:t>criticità moderata – codice allerta colore arancione:</w:t>
      </w:r>
      <w:r>
        <w:rPr>
          <w:bCs/>
        </w:rPr>
        <w:t xml:space="preserve"> sono previsti scenari di evento che non raggiungono valori estremi, ma che si ritiene possano dare luogo a danni ed a rischi estesi per la popolazione, tali da interessare complessivamente una importante porzione di almeno una zona omogenea di allertamento e richiedere l’attivazione di misure di contrasto;</w:t>
      </w:r>
    </w:p>
    <w:p w14:paraId="116D5E34" w14:textId="77777777" w:rsidR="009E1F2E" w:rsidRDefault="009E1F2E" w:rsidP="009E1F2E">
      <w:pPr>
        <w:numPr>
          <w:ilvl w:val="0"/>
          <w:numId w:val="5"/>
        </w:numPr>
        <w:tabs>
          <w:tab w:val="clear" w:pos="720"/>
          <w:tab w:val="num" w:pos="360"/>
        </w:tabs>
        <w:ind w:left="360"/>
        <w:jc w:val="both"/>
        <w:rPr>
          <w:bCs/>
        </w:rPr>
      </w:pPr>
      <w:r>
        <w:rPr>
          <w:b/>
        </w:rPr>
        <w:t>criticità elevata – codice allerta colore rosso:</w:t>
      </w:r>
      <w:r>
        <w:rPr>
          <w:bCs/>
        </w:rPr>
        <w:t xml:space="preserve"> sono previsti scenari naturali suscettibili di raggiungere valori estremi e che si ritiene possano dare luogo a danni e rischi anche gravi per la popolazione, tali da interessare complessivamente una consistente porzione della zona omogenea di riferimento.</w:t>
      </w:r>
    </w:p>
    <w:p w14:paraId="1D111EF5" w14:textId="32EA71EE" w:rsidR="009E1F2E" w:rsidRDefault="009E1F2E" w:rsidP="009E1F2E">
      <w:r>
        <w:t>Ad ogni livello di criticità si associa un codice di allerta colore, come di seguito riportato:</w:t>
      </w:r>
    </w:p>
    <w:tbl>
      <w:tblPr>
        <w:tblpPr w:leftFromText="141" w:rightFromText="141" w:vertAnchor="text" w:horzAnchor="margin" w:tblpXSpec="center" w:tblpY="109"/>
        <w:tblW w:w="2216" w:type="pct"/>
        <w:tblCellSpacing w:w="0" w:type="dxa"/>
        <w:tblBorders>
          <w:top w:val="outset" w:sz="6" w:space="0" w:color="D3D3D3"/>
          <w:left w:val="outset" w:sz="6" w:space="0" w:color="D3D3D3"/>
          <w:bottom w:val="outset" w:sz="6" w:space="0" w:color="D3D3D3"/>
          <w:right w:val="outset" w:sz="6" w:space="0" w:color="D3D3D3"/>
        </w:tblBorders>
        <w:tblCellMar>
          <w:top w:w="30" w:type="dxa"/>
          <w:left w:w="30" w:type="dxa"/>
          <w:bottom w:w="30" w:type="dxa"/>
          <w:right w:w="30" w:type="dxa"/>
        </w:tblCellMar>
        <w:tblLook w:val="0000" w:firstRow="0" w:lastRow="0" w:firstColumn="0" w:lastColumn="0" w:noHBand="0" w:noVBand="0"/>
      </w:tblPr>
      <w:tblGrid>
        <w:gridCol w:w="2168"/>
        <w:gridCol w:w="2143"/>
      </w:tblGrid>
      <w:tr w:rsidR="009E1F2E" w14:paraId="0E8796D3" w14:textId="77777777" w:rsidTr="000F07FE">
        <w:trPr>
          <w:cantSplit/>
          <w:trHeight w:val="555"/>
          <w:tblCellSpacing w:w="0" w:type="dxa"/>
        </w:trPr>
        <w:tc>
          <w:tcPr>
            <w:tcW w:w="2515" w:type="pct"/>
            <w:tcBorders>
              <w:top w:val="outset" w:sz="6" w:space="0" w:color="D3D3D3"/>
              <w:left w:val="outset" w:sz="6" w:space="0" w:color="D3D3D3"/>
              <w:bottom w:val="outset" w:sz="6" w:space="0" w:color="696969"/>
              <w:right w:val="outset" w:sz="6" w:space="0" w:color="D3D3D3"/>
            </w:tcBorders>
            <w:vAlign w:val="center"/>
          </w:tcPr>
          <w:p w14:paraId="34DD6E61" w14:textId="77777777" w:rsidR="009E1F2E" w:rsidRDefault="009E1F2E" w:rsidP="000F07FE">
            <w:pPr>
              <w:jc w:val="center"/>
              <w:rPr>
                <w:rFonts w:eastAsia="Arial Unicode MS" w:cs="Arial Unicode MS"/>
                <w:b/>
                <w:bCs/>
                <w:sz w:val="22"/>
              </w:rPr>
            </w:pPr>
            <w:r>
              <w:rPr>
                <w:b/>
                <w:bCs/>
                <w:sz w:val="22"/>
              </w:rPr>
              <w:t>LIVELLO CRITICITÀ</w:t>
            </w:r>
          </w:p>
        </w:tc>
        <w:tc>
          <w:tcPr>
            <w:tcW w:w="2485" w:type="pct"/>
            <w:tcBorders>
              <w:top w:val="outset" w:sz="6" w:space="0" w:color="D3D3D3"/>
              <w:left w:val="outset" w:sz="6" w:space="0" w:color="D3D3D3"/>
              <w:bottom w:val="outset" w:sz="6" w:space="0" w:color="696969"/>
              <w:right w:val="outset" w:sz="6" w:space="0" w:color="D3D3D3"/>
            </w:tcBorders>
          </w:tcPr>
          <w:p w14:paraId="2DE03CC1" w14:textId="77777777" w:rsidR="009E1F2E" w:rsidRDefault="009E1F2E" w:rsidP="000F07FE">
            <w:pPr>
              <w:jc w:val="center"/>
              <w:rPr>
                <w:b/>
                <w:bCs/>
                <w:sz w:val="22"/>
              </w:rPr>
            </w:pPr>
            <w:r>
              <w:rPr>
                <w:b/>
                <w:bCs/>
                <w:sz w:val="22"/>
              </w:rPr>
              <w:t>CODICE ALLERTA COLORE</w:t>
            </w:r>
          </w:p>
        </w:tc>
      </w:tr>
      <w:tr w:rsidR="009E1F2E" w14:paraId="1B56128D" w14:textId="77777777" w:rsidTr="000F07FE">
        <w:trPr>
          <w:cantSplit/>
          <w:tblCellSpacing w:w="0" w:type="dxa"/>
        </w:trPr>
        <w:tc>
          <w:tcPr>
            <w:tcW w:w="2515" w:type="pct"/>
            <w:tcBorders>
              <w:top w:val="outset" w:sz="6" w:space="0" w:color="D3D3D3"/>
              <w:left w:val="outset" w:sz="6" w:space="0" w:color="D3D3D3"/>
              <w:bottom w:val="outset" w:sz="6" w:space="0" w:color="D3D3D3"/>
              <w:right w:val="outset" w:sz="6" w:space="0" w:color="D3D3D3"/>
            </w:tcBorders>
            <w:vAlign w:val="center"/>
          </w:tcPr>
          <w:p w14:paraId="02B1E6E9" w14:textId="77777777" w:rsidR="009E1F2E" w:rsidRDefault="009E1F2E" w:rsidP="000F07FE">
            <w:pPr>
              <w:jc w:val="center"/>
              <w:rPr>
                <w:rFonts w:ascii="Verdana" w:hAnsi="Verdana"/>
                <w:sz w:val="18"/>
                <w:szCs w:val="15"/>
              </w:rPr>
            </w:pPr>
            <w:r>
              <w:rPr>
                <w:rFonts w:ascii="Verdana" w:hAnsi="Verdana"/>
                <w:sz w:val="18"/>
                <w:szCs w:val="15"/>
              </w:rPr>
              <w:t>assente</w:t>
            </w:r>
          </w:p>
        </w:tc>
        <w:tc>
          <w:tcPr>
            <w:tcW w:w="2485" w:type="pct"/>
            <w:tcBorders>
              <w:top w:val="outset" w:sz="6" w:space="0" w:color="696969"/>
              <w:left w:val="outset" w:sz="6" w:space="0" w:color="D3D3D3"/>
              <w:bottom w:val="outset" w:sz="6" w:space="0" w:color="D3D3D3"/>
              <w:right w:val="outset" w:sz="6" w:space="0" w:color="D3D3D3"/>
            </w:tcBorders>
            <w:shd w:val="clear" w:color="auto" w:fill="00FF00"/>
            <w:vAlign w:val="center"/>
          </w:tcPr>
          <w:p w14:paraId="7DF42C57" w14:textId="77777777" w:rsidR="009E1F2E" w:rsidRDefault="009E1F2E" w:rsidP="000F07FE">
            <w:pPr>
              <w:tabs>
                <w:tab w:val="left" w:pos="210"/>
                <w:tab w:val="center" w:pos="532"/>
              </w:tabs>
              <w:jc w:val="center"/>
              <w:rPr>
                <w:rFonts w:ascii="Verdana" w:hAnsi="Verdana"/>
                <w:sz w:val="18"/>
                <w:szCs w:val="15"/>
              </w:rPr>
            </w:pPr>
            <w:r>
              <w:rPr>
                <w:rFonts w:ascii="Verdana" w:hAnsi="Verdana"/>
                <w:sz w:val="18"/>
                <w:szCs w:val="15"/>
              </w:rPr>
              <w:t>Verde</w:t>
            </w:r>
          </w:p>
        </w:tc>
      </w:tr>
      <w:tr w:rsidR="009E1F2E" w14:paraId="00204F8D" w14:textId="77777777" w:rsidTr="000F07FE">
        <w:trPr>
          <w:cantSplit/>
          <w:tblCellSpacing w:w="0" w:type="dxa"/>
        </w:trPr>
        <w:tc>
          <w:tcPr>
            <w:tcW w:w="2515" w:type="pct"/>
            <w:tcBorders>
              <w:top w:val="outset" w:sz="6" w:space="0" w:color="D3D3D3"/>
              <w:left w:val="outset" w:sz="6" w:space="0" w:color="D3D3D3"/>
              <w:bottom w:val="outset" w:sz="6" w:space="0" w:color="D3D3D3"/>
              <w:right w:val="outset" w:sz="6" w:space="0" w:color="D3D3D3"/>
            </w:tcBorders>
            <w:vAlign w:val="center"/>
          </w:tcPr>
          <w:p w14:paraId="501268E3" w14:textId="77777777" w:rsidR="009E1F2E" w:rsidRDefault="009E1F2E" w:rsidP="000F07FE">
            <w:pPr>
              <w:jc w:val="center"/>
              <w:rPr>
                <w:rFonts w:ascii="Verdana" w:eastAsia="Arial Unicode MS" w:hAnsi="Verdana" w:cs="Arial Unicode MS"/>
                <w:sz w:val="18"/>
                <w:szCs w:val="15"/>
              </w:rPr>
            </w:pPr>
            <w:r>
              <w:rPr>
                <w:rFonts w:ascii="Verdana" w:hAnsi="Verdana"/>
                <w:sz w:val="18"/>
                <w:szCs w:val="15"/>
              </w:rPr>
              <w:t>ordinaria</w:t>
            </w:r>
          </w:p>
        </w:tc>
        <w:tc>
          <w:tcPr>
            <w:tcW w:w="2485" w:type="pct"/>
            <w:tcBorders>
              <w:top w:val="outset" w:sz="6" w:space="0" w:color="D3D3D3"/>
              <w:left w:val="outset" w:sz="6" w:space="0" w:color="D3D3D3"/>
              <w:bottom w:val="outset" w:sz="6" w:space="0" w:color="D3D3D3"/>
              <w:right w:val="outset" w:sz="6" w:space="0" w:color="D3D3D3"/>
            </w:tcBorders>
            <w:shd w:val="clear" w:color="auto" w:fill="FFFF00"/>
          </w:tcPr>
          <w:p w14:paraId="6D4EB91C" w14:textId="77777777" w:rsidR="009E1F2E" w:rsidRDefault="009E1F2E" w:rsidP="000F07FE">
            <w:pPr>
              <w:jc w:val="center"/>
              <w:rPr>
                <w:rFonts w:ascii="Verdana" w:hAnsi="Verdana"/>
                <w:sz w:val="18"/>
                <w:szCs w:val="15"/>
              </w:rPr>
            </w:pPr>
            <w:r>
              <w:rPr>
                <w:rFonts w:ascii="Verdana" w:hAnsi="Verdana"/>
                <w:sz w:val="18"/>
                <w:szCs w:val="15"/>
              </w:rPr>
              <w:t>Giallo</w:t>
            </w:r>
          </w:p>
        </w:tc>
      </w:tr>
      <w:tr w:rsidR="009E1F2E" w14:paraId="312D1846" w14:textId="77777777" w:rsidTr="000F07FE">
        <w:trPr>
          <w:cantSplit/>
          <w:tblCellSpacing w:w="0" w:type="dxa"/>
        </w:trPr>
        <w:tc>
          <w:tcPr>
            <w:tcW w:w="2515" w:type="pct"/>
            <w:tcBorders>
              <w:top w:val="outset" w:sz="6" w:space="0" w:color="D3D3D3"/>
              <w:left w:val="outset" w:sz="6" w:space="0" w:color="D3D3D3"/>
              <w:bottom w:val="outset" w:sz="6" w:space="0" w:color="D3D3D3"/>
              <w:right w:val="outset" w:sz="6" w:space="0" w:color="D3D3D3"/>
            </w:tcBorders>
            <w:vAlign w:val="center"/>
          </w:tcPr>
          <w:p w14:paraId="729888BF" w14:textId="77777777" w:rsidR="009E1F2E" w:rsidRDefault="009E1F2E" w:rsidP="000F07FE">
            <w:pPr>
              <w:jc w:val="center"/>
              <w:rPr>
                <w:rFonts w:ascii="Verdana" w:eastAsia="Arial Unicode MS" w:hAnsi="Verdana" w:cs="Arial Unicode MS"/>
                <w:sz w:val="18"/>
                <w:szCs w:val="15"/>
              </w:rPr>
            </w:pPr>
            <w:r>
              <w:rPr>
                <w:rFonts w:ascii="Verdana" w:hAnsi="Verdana"/>
                <w:sz w:val="18"/>
                <w:szCs w:val="15"/>
              </w:rPr>
              <w:t>moderata</w:t>
            </w:r>
          </w:p>
        </w:tc>
        <w:tc>
          <w:tcPr>
            <w:tcW w:w="2485" w:type="pct"/>
            <w:tcBorders>
              <w:top w:val="outset" w:sz="6" w:space="0" w:color="D3D3D3"/>
              <w:left w:val="outset" w:sz="6" w:space="0" w:color="D3D3D3"/>
              <w:bottom w:val="outset" w:sz="6" w:space="0" w:color="D3D3D3"/>
              <w:right w:val="outset" w:sz="6" w:space="0" w:color="D3D3D3"/>
            </w:tcBorders>
            <w:shd w:val="clear" w:color="auto" w:fill="FF9933"/>
          </w:tcPr>
          <w:p w14:paraId="60C2EDE3" w14:textId="0E15E9A7" w:rsidR="009E1F2E" w:rsidRDefault="009E1F2E" w:rsidP="000F07FE">
            <w:pPr>
              <w:jc w:val="center"/>
              <w:rPr>
                <w:rFonts w:ascii="Verdana" w:hAnsi="Verdana"/>
                <w:sz w:val="18"/>
                <w:szCs w:val="15"/>
              </w:rPr>
            </w:pPr>
            <w:r>
              <w:rPr>
                <w:rFonts w:ascii="Verdana" w:hAnsi="Verdana"/>
                <w:sz w:val="18"/>
                <w:szCs w:val="15"/>
              </w:rPr>
              <w:t>Arancio</w:t>
            </w:r>
            <w:r w:rsidR="00DD37EB">
              <w:rPr>
                <w:rFonts w:ascii="Verdana" w:hAnsi="Verdana"/>
                <w:sz w:val="18"/>
                <w:szCs w:val="15"/>
              </w:rPr>
              <w:t>ne</w:t>
            </w:r>
          </w:p>
        </w:tc>
      </w:tr>
      <w:tr w:rsidR="009E1F2E" w14:paraId="15B6D958" w14:textId="77777777" w:rsidTr="000F07FE">
        <w:trPr>
          <w:cantSplit/>
          <w:tblCellSpacing w:w="0" w:type="dxa"/>
        </w:trPr>
        <w:tc>
          <w:tcPr>
            <w:tcW w:w="2515" w:type="pct"/>
            <w:tcBorders>
              <w:top w:val="outset" w:sz="6" w:space="0" w:color="D3D3D3"/>
              <w:left w:val="outset" w:sz="6" w:space="0" w:color="D3D3D3"/>
              <w:bottom w:val="outset" w:sz="6" w:space="0" w:color="D3D3D3"/>
              <w:right w:val="outset" w:sz="6" w:space="0" w:color="D3D3D3"/>
            </w:tcBorders>
            <w:vAlign w:val="center"/>
          </w:tcPr>
          <w:p w14:paraId="2A09041B" w14:textId="77777777" w:rsidR="009E1F2E" w:rsidRDefault="009E1F2E" w:rsidP="000F07FE">
            <w:pPr>
              <w:jc w:val="center"/>
              <w:rPr>
                <w:rFonts w:ascii="Verdana" w:hAnsi="Verdana"/>
                <w:sz w:val="18"/>
                <w:szCs w:val="15"/>
              </w:rPr>
            </w:pPr>
            <w:r>
              <w:rPr>
                <w:rFonts w:ascii="Verdana" w:hAnsi="Verdana"/>
                <w:sz w:val="18"/>
                <w:szCs w:val="15"/>
              </w:rPr>
              <w:t>elevata</w:t>
            </w:r>
          </w:p>
        </w:tc>
        <w:tc>
          <w:tcPr>
            <w:tcW w:w="2485" w:type="pct"/>
            <w:tcBorders>
              <w:top w:val="outset" w:sz="6" w:space="0" w:color="D3D3D3"/>
              <w:left w:val="outset" w:sz="6" w:space="0" w:color="D3D3D3"/>
              <w:bottom w:val="outset" w:sz="6" w:space="0" w:color="D3D3D3"/>
              <w:right w:val="outset" w:sz="6" w:space="0" w:color="D3D3D3"/>
            </w:tcBorders>
            <w:shd w:val="clear" w:color="auto" w:fill="FF0000"/>
          </w:tcPr>
          <w:p w14:paraId="36EF4F02" w14:textId="77777777" w:rsidR="009E1F2E" w:rsidRDefault="009E1F2E" w:rsidP="000F07FE">
            <w:pPr>
              <w:jc w:val="center"/>
              <w:rPr>
                <w:rFonts w:ascii="Verdana" w:hAnsi="Verdana"/>
                <w:sz w:val="18"/>
                <w:szCs w:val="15"/>
              </w:rPr>
            </w:pPr>
            <w:r>
              <w:rPr>
                <w:rFonts w:ascii="Verdana" w:hAnsi="Verdana"/>
                <w:sz w:val="18"/>
                <w:szCs w:val="15"/>
              </w:rPr>
              <w:t>Rosso</w:t>
            </w:r>
          </w:p>
        </w:tc>
      </w:tr>
    </w:tbl>
    <w:p w14:paraId="22BCC1BD" w14:textId="77777777" w:rsidR="009E1F2E" w:rsidRDefault="009E1F2E" w:rsidP="009E1F2E">
      <w:pPr>
        <w:jc w:val="both"/>
      </w:pPr>
    </w:p>
    <w:p w14:paraId="3E612F0D" w14:textId="77777777" w:rsidR="009E1F2E" w:rsidRDefault="009E1F2E" w:rsidP="009E1F2E">
      <w:pPr>
        <w:jc w:val="both"/>
      </w:pPr>
    </w:p>
    <w:p w14:paraId="3156D2D3" w14:textId="77777777" w:rsidR="009E1F2E" w:rsidRDefault="009E1F2E" w:rsidP="009E1F2E">
      <w:pPr>
        <w:jc w:val="both"/>
      </w:pPr>
    </w:p>
    <w:p w14:paraId="6AE2BEF8" w14:textId="77777777" w:rsidR="009E1F2E" w:rsidRDefault="009E1F2E" w:rsidP="009E1F2E">
      <w:pPr>
        <w:pStyle w:val="Titolo"/>
      </w:pPr>
    </w:p>
    <w:p w14:paraId="17C51387" w14:textId="77777777" w:rsidR="009E1F2E" w:rsidRDefault="009E1F2E" w:rsidP="009E1F2E">
      <w:pPr>
        <w:pStyle w:val="Titolo"/>
      </w:pPr>
    </w:p>
    <w:p w14:paraId="7E8AD704" w14:textId="77777777" w:rsidR="009E1F2E" w:rsidRDefault="009E1F2E" w:rsidP="009E1F2E">
      <w:pPr>
        <w:pStyle w:val="Titolo"/>
      </w:pPr>
    </w:p>
    <w:p w14:paraId="2F679E67" w14:textId="77777777" w:rsidR="009E1F2E" w:rsidRDefault="009E1F2E" w:rsidP="009E1F2E">
      <w:pPr>
        <w:pStyle w:val="Titolo"/>
      </w:pPr>
    </w:p>
    <w:p w14:paraId="17D2CA72" w14:textId="77777777" w:rsidR="009E1F2E" w:rsidRPr="00661397" w:rsidRDefault="009E1F2E" w:rsidP="00661397">
      <w:pPr>
        <w:pStyle w:val="Titolo"/>
        <w:jc w:val="both"/>
        <w:rPr>
          <w:rFonts w:cs="Times New Roman"/>
          <w:b w:val="0"/>
          <w:bCs w:val="0"/>
          <w:kern w:val="0"/>
          <w:sz w:val="24"/>
          <w:szCs w:val="24"/>
        </w:rPr>
      </w:pPr>
      <w:r w:rsidRPr="00661397">
        <w:rPr>
          <w:rFonts w:cs="Times New Roman"/>
          <w:b w:val="0"/>
          <w:bCs w:val="0"/>
          <w:kern w:val="0"/>
          <w:sz w:val="24"/>
          <w:szCs w:val="24"/>
        </w:rPr>
        <w:t>Nell’Allegato 1, per ciascuna tipologia di rischio considerata, si riporta un insieme di valori di soglia, indicativi della gravità del fenomeno atteso, associati a differenti livelli di criticità.</w:t>
      </w:r>
    </w:p>
    <w:p w14:paraId="0CAD27AC" w14:textId="77777777" w:rsidR="009E1F2E" w:rsidRDefault="009E1F2E" w:rsidP="009E1F2E">
      <w:pPr>
        <w:pStyle w:val="Titolo"/>
      </w:pPr>
    </w:p>
    <w:p w14:paraId="69D7A40F" w14:textId="64231A7D" w:rsidR="009E1F2E" w:rsidRPr="00661397" w:rsidRDefault="009E1F2E" w:rsidP="00661397">
      <w:pPr>
        <w:pStyle w:val="Titolo2"/>
        <w:tabs>
          <w:tab w:val="clear" w:pos="5113"/>
          <w:tab w:val="num" w:pos="1276"/>
        </w:tabs>
        <w:ind w:left="1276" w:hanging="567"/>
        <w:rPr>
          <w:iCs w:val="0"/>
        </w:rPr>
      </w:pPr>
      <w:r w:rsidRPr="00661397">
        <w:t>Fasi operative</w:t>
      </w:r>
    </w:p>
    <w:p w14:paraId="10BDC498" w14:textId="77777777" w:rsidR="009E1F2E" w:rsidRDefault="009E1F2E" w:rsidP="009E1F2E">
      <w:pPr>
        <w:jc w:val="both"/>
      </w:pPr>
      <w:r>
        <w:t>Per fasi operative si intendono i distinti livelli di operatività che deve assicurare il sistema locale di protezione civile di risposta all’emergenza.</w:t>
      </w:r>
      <w:r w:rsidRPr="00B47A69">
        <w:t xml:space="preserve"> </w:t>
      </w:r>
      <w:r>
        <w:t>Si tratta quindi di definire azioni presenti nel piano di protezione civile di ogni amministrazione locale, che vengono attuate per contrastare gli effetti negativi degli eventi previsti a seguito di allertamento del sistema regionale con livelli di allerta a partire dal codice GIALLO.</w:t>
      </w:r>
    </w:p>
    <w:p w14:paraId="5B2BB955" w14:textId="77777777" w:rsidR="009E1F2E" w:rsidRDefault="009E1F2E" w:rsidP="009E1F2E">
      <w:pPr>
        <w:jc w:val="both"/>
      </w:pPr>
      <w:r>
        <w:t>L’allertamento ha la finalità di portare a conoscenza del sistema di protezione civile il sopraggiungere di eventi potenzialmente critici,</w:t>
      </w:r>
      <w:r w:rsidRPr="00A15A7A">
        <w:t xml:space="preserve"> </w:t>
      </w:r>
      <w:r>
        <w:t xml:space="preserve">con l’anticipo di 12/36 ore, affinché i Presìdi territoriali, e più in generale tutti i destinatari delle </w:t>
      </w:r>
      <w:r w:rsidRPr="00AE195E">
        <w:t>ALLERTA DI PROTEZIONE CIVILE</w:t>
      </w:r>
      <w:r>
        <w:t xml:space="preserve">, possano attivare per tempo le azioni di prevenzione e gestione dell’emergenza nel modo più efficace possibile. L’indicazione di un livello di allerta atteso </w:t>
      </w:r>
      <w:r w:rsidRPr="006416EF">
        <w:t>almeno di codice GIALLO</w:t>
      </w:r>
      <w:r>
        <w:t xml:space="preserve"> da parte del sistema regionale di allertamento</w:t>
      </w:r>
      <w:r w:rsidRPr="006416EF">
        <w:t xml:space="preserve">, </w:t>
      </w:r>
      <w:r>
        <w:t>deve far attivare, da parte del sistema locale di protezione civile coinvolto, delle fasi operative minime iniziali.</w:t>
      </w:r>
    </w:p>
    <w:p w14:paraId="3771E1F9" w14:textId="385E8971" w:rsidR="009E1F2E" w:rsidRDefault="009E1F2E" w:rsidP="009E1F2E">
      <w:pPr>
        <w:jc w:val="both"/>
      </w:pPr>
      <w:r w:rsidRPr="00D57F43">
        <w:rPr>
          <w:b/>
        </w:rPr>
        <w:t xml:space="preserve">Si ricorda che azioni di contrasto </w:t>
      </w:r>
      <w:r w:rsidR="006E3F47">
        <w:rPr>
          <w:b/>
        </w:rPr>
        <w:t>su</w:t>
      </w:r>
      <w:r w:rsidRPr="00D57F43">
        <w:rPr>
          <w:b/>
        </w:rPr>
        <w:t xml:space="preserve"> effetti negativi ad eventi critici </w:t>
      </w:r>
      <w:r w:rsidRPr="007251D0">
        <w:rPr>
          <w:b/>
        </w:rPr>
        <w:t xml:space="preserve">devono </w:t>
      </w:r>
      <w:r w:rsidRPr="00D57F43">
        <w:rPr>
          <w:b/>
        </w:rPr>
        <w:t xml:space="preserve">essere attivate </w:t>
      </w:r>
      <w:r>
        <w:rPr>
          <w:b/>
        </w:rPr>
        <w:t xml:space="preserve">in autonomia dal livello locale, </w:t>
      </w:r>
      <w:r w:rsidRPr="00D57F43">
        <w:rPr>
          <w:b/>
        </w:rPr>
        <w:t xml:space="preserve">anche in assenza di indicazione di un livello di criticità </w:t>
      </w:r>
      <w:r>
        <w:rPr>
          <w:b/>
        </w:rPr>
        <w:t>previsto</w:t>
      </w:r>
      <w:r w:rsidRPr="00D57F43">
        <w:rPr>
          <w:b/>
        </w:rPr>
        <w:t xml:space="preserve"> da</w:t>
      </w:r>
      <w:r>
        <w:rPr>
          <w:b/>
        </w:rPr>
        <w:t>ll’attività di allertamento regionale,</w:t>
      </w:r>
      <w:r w:rsidRPr="00D57F43">
        <w:rPr>
          <w:b/>
        </w:rPr>
        <w:t xml:space="preserve"> a seguito di osservazioni provenienti dal territorio</w:t>
      </w:r>
      <w:r>
        <w:t>, siano esse di carattere strumentale e/o meramente osservativo di presidio.</w:t>
      </w:r>
    </w:p>
    <w:p w14:paraId="26F6DD1C" w14:textId="77777777" w:rsidR="009E1F2E" w:rsidRPr="00CF1BE9" w:rsidRDefault="009E1F2E" w:rsidP="009E1F2E">
      <w:pPr>
        <w:jc w:val="both"/>
      </w:pPr>
      <w:r w:rsidRPr="006368EC">
        <w:rPr>
          <w:b/>
        </w:rPr>
        <w:t>Le fasi operative minime che devono essere attivate a livello locale</w:t>
      </w:r>
      <w:r w:rsidRPr="008F600A">
        <w:t xml:space="preserve">, </w:t>
      </w:r>
      <w:r w:rsidRPr="00CF1BE9">
        <w:t>indicate nelle ALLERTA DI PROTEZIONE CIVILE, e di seguito descritte, sono:</w:t>
      </w:r>
    </w:p>
    <w:p w14:paraId="678D31DE" w14:textId="77777777" w:rsidR="009E1F2E" w:rsidRPr="00CF1BE9" w:rsidRDefault="009E1F2E" w:rsidP="009E1F2E">
      <w:pPr>
        <w:pStyle w:val="Titolo"/>
        <w:numPr>
          <w:ilvl w:val="0"/>
          <w:numId w:val="7"/>
        </w:numPr>
        <w:ind w:left="426"/>
        <w:jc w:val="both"/>
        <w:outlineLvl w:val="9"/>
      </w:pPr>
      <w:r w:rsidRPr="00CF1BE9">
        <w:rPr>
          <w:b w:val="0"/>
        </w:rPr>
        <w:t>in caso di codice GIALLO:</w:t>
      </w:r>
      <w:r w:rsidRPr="00CF1BE9">
        <w:rPr>
          <w:b w:val="0"/>
        </w:rPr>
        <w:tab/>
      </w:r>
      <w:r w:rsidRPr="00CF1BE9">
        <w:rPr>
          <w:b w:val="0"/>
        </w:rPr>
        <w:tab/>
        <w:t>Attenzione</w:t>
      </w:r>
      <w:r w:rsidRPr="00CF1BE9">
        <w:t xml:space="preserve"> </w:t>
      </w:r>
    </w:p>
    <w:p w14:paraId="2EBF026B" w14:textId="77777777" w:rsidR="009E1F2E" w:rsidRPr="00CF1BE9" w:rsidRDefault="009E1F2E" w:rsidP="009E1F2E">
      <w:pPr>
        <w:pStyle w:val="Titolo"/>
        <w:numPr>
          <w:ilvl w:val="0"/>
          <w:numId w:val="7"/>
        </w:numPr>
        <w:ind w:left="426"/>
        <w:jc w:val="both"/>
        <w:outlineLvl w:val="9"/>
      </w:pPr>
      <w:r w:rsidRPr="00CF1BE9">
        <w:rPr>
          <w:b w:val="0"/>
        </w:rPr>
        <w:t>in caso di codice ARANCIONE:</w:t>
      </w:r>
      <w:r w:rsidRPr="00CF1BE9">
        <w:rPr>
          <w:b w:val="0"/>
        </w:rPr>
        <w:tab/>
        <w:t>Attenzione</w:t>
      </w:r>
      <w:r w:rsidRPr="00CF1BE9">
        <w:t xml:space="preserve"> </w:t>
      </w:r>
    </w:p>
    <w:p w14:paraId="70CC8481" w14:textId="77777777" w:rsidR="009E1F2E" w:rsidRPr="00CF1BE9" w:rsidRDefault="009E1F2E" w:rsidP="009E1F2E">
      <w:pPr>
        <w:pStyle w:val="Titolo"/>
        <w:numPr>
          <w:ilvl w:val="0"/>
          <w:numId w:val="7"/>
        </w:numPr>
        <w:ind w:left="426"/>
        <w:contextualSpacing/>
        <w:jc w:val="both"/>
        <w:outlineLvl w:val="9"/>
      </w:pPr>
      <w:r w:rsidRPr="00CF1BE9">
        <w:rPr>
          <w:b w:val="0"/>
        </w:rPr>
        <w:t>in caso di codice ROSSO</w:t>
      </w:r>
      <w:r w:rsidRPr="00CF1BE9">
        <w:t>:</w:t>
      </w:r>
      <w:r w:rsidRPr="00CF1BE9">
        <w:tab/>
      </w:r>
      <w:r w:rsidRPr="00CF1BE9">
        <w:tab/>
      </w:r>
      <w:r w:rsidRPr="00CF1BE9">
        <w:rPr>
          <w:b w:val="0"/>
        </w:rPr>
        <w:t xml:space="preserve">Preallarme </w:t>
      </w:r>
    </w:p>
    <w:p w14:paraId="71044D8F" w14:textId="51FD9EC9" w:rsidR="009E1F2E" w:rsidRPr="00CF1BE9" w:rsidRDefault="009E1F2E" w:rsidP="009E1F2E">
      <w:pPr>
        <w:jc w:val="both"/>
      </w:pPr>
      <w:r w:rsidRPr="00CF1BE9">
        <w:t xml:space="preserve">La fase operativa minima iniziale, richiedendo una </w:t>
      </w:r>
      <w:r>
        <w:t>attivazione</w:t>
      </w:r>
      <w:r w:rsidRPr="00CF1BE9">
        <w:t xml:space="preserve"> immediata</w:t>
      </w:r>
      <w:r>
        <w:t>,</w:t>
      </w:r>
      <w:r w:rsidRPr="00CF1BE9">
        <w:t xml:space="preserve"> </w:t>
      </w:r>
      <w:r>
        <w:t>ovvero</w:t>
      </w:r>
      <w:r w:rsidRPr="00CF1BE9">
        <w:t xml:space="preserve"> in anticipo rispetto al</w:t>
      </w:r>
      <w:r>
        <w:t>l’inizio</w:t>
      </w:r>
      <w:r w:rsidRPr="00CF1BE9">
        <w:t xml:space="preserve"> del</w:t>
      </w:r>
      <w:r>
        <w:t>l’evento</w:t>
      </w:r>
      <w:r w:rsidRPr="00CF1BE9">
        <w:t xml:space="preserve"> previsto, indica </w:t>
      </w:r>
      <w:r>
        <w:t>il</w:t>
      </w:r>
      <w:r w:rsidRPr="00CF1BE9">
        <w:t xml:space="preserve"> livello operativo minimo di approccio iniziale </w:t>
      </w:r>
      <w:r>
        <w:t>per</w:t>
      </w:r>
      <w:r w:rsidRPr="00CF1BE9">
        <w:t xml:space="preserve"> </w:t>
      </w:r>
      <w:r>
        <w:t xml:space="preserve">consentire un </w:t>
      </w:r>
      <w:r w:rsidRPr="00CF1BE9">
        <w:t xml:space="preserve">agevole passaggio a livelli operativi congruenti alla situazione </w:t>
      </w:r>
      <w:r>
        <w:t xml:space="preserve">che si presenterà </w:t>
      </w:r>
      <w:r w:rsidRPr="00CF1BE9">
        <w:t>local</w:t>
      </w:r>
      <w:r>
        <w:t>ment</w:t>
      </w:r>
      <w:r w:rsidRPr="00CF1BE9">
        <w:t>e</w:t>
      </w:r>
      <w:r>
        <w:t xml:space="preserve">. </w:t>
      </w:r>
      <w:r w:rsidRPr="00E10F0B">
        <w:t xml:space="preserve">La fase operativa minima iniziale </w:t>
      </w:r>
      <w:r w:rsidRPr="00CF1BE9">
        <w:t xml:space="preserve">non deve essere mai confusa con la fase operativa </w:t>
      </w:r>
      <w:r w:rsidR="00E145A8">
        <w:t>necessaria</w:t>
      </w:r>
      <w:r w:rsidRPr="00CF1BE9">
        <w:t xml:space="preserve"> a contrastare l’evento complessivamente previsto.</w:t>
      </w:r>
    </w:p>
    <w:p w14:paraId="4D205B2A" w14:textId="77777777" w:rsidR="009E1F2E" w:rsidRDefault="009E1F2E" w:rsidP="009E1F2E">
      <w:pPr>
        <w:jc w:val="both"/>
      </w:pPr>
      <w:r w:rsidRPr="00A16F86">
        <w:rPr>
          <w:b/>
        </w:rPr>
        <w:t>In corso di evento, in funzione dello sviluppo locale dei fenomeni, che devono essere sempre seguiti mediante azioni di presidio e sorveglianza del territorio, ciascun Presidio territoriale dovrà quindi valutare se la situazione richieda l’adozione di una fase operativa più elevata.</w:t>
      </w:r>
      <w:r w:rsidRPr="00CF1BE9">
        <w:t xml:space="preserve"> </w:t>
      </w:r>
    </w:p>
    <w:p w14:paraId="6D56299B" w14:textId="77777777" w:rsidR="009E1F2E" w:rsidRPr="00CF1BE9" w:rsidRDefault="009E1F2E" w:rsidP="009E1F2E">
      <w:pPr>
        <w:jc w:val="both"/>
      </w:pPr>
      <w:r w:rsidRPr="00CF1BE9">
        <w:t xml:space="preserve">Per le predette ragioni le ALLERTE DI PROTEZIONE CIVILE non contengono esplicite indicazioni relative all’attivazione di fasi operative di specifiche Pianificazioni di protezione civile locali: compete ad ogni Presidio territoriale valutare la concreta condizione di </w:t>
      </w:r>
      <w:r w:rsidRPr="009E0978">
        <w:t>rischio sul territorio di competenza e aggiornare le indicazioni contenute in fase previsionale nell’ALLERTA DI PROTEZIONE CIVILE regionale.</w:t>
      </w:r>
      <w:r w:rsidRPr="00CF1BE9">
        <w:t xml:space="preserve"> </w:t>
      </w:r>
    </w:p>
    <w:p w14:paraId="1D8706DD" w14:textId="58F934B5" w:rsidR="009E1F2E" w:rsidRDefault="009E1F2E" w:rsidP="009E1F2E">
      <w:pPr>
        <w:jc w:val="both"/>
      </w:pPr>
      <w:r w:rsidRPr="009E0978">
        <w:t xml:space="preserve">L’attivazione della fase operativa più elevata di </w:t>
      </w:r>
      <w:r w:rsidRPr="009E0978">
        <w:rPr>
          <w:b/>
        </w:rPr>
        <w:t>Allarme</w:t>
      </w:r>
      <w:r w:rsidRPr="009E0978">
        <w:t xml:space="preserve"> da parte delle Autorità locali di protezione civile deve essere sempre comunicata alla Prefettura, che a sua volta comunicherà la situazione complessiva del proprio livello territoriale a Regione, tramite comunicazione alla </w:t>
      </w:r>
      <w:r w:rsidR="00DB69C2">
        <w:t xml:space="preserve">Sala Operativa Regionale (di seguito </w:t>
      </w:r>
      <w:r w:rsidRPr="009E0978">
        <w:t>SOR</w:t>
      </w:r>
      <w:r w:rsidR="00DB69C2">
        <w:t>)</w:t>
      </w:r>
      <w:r w:rsidRPr="009E0978">
        <w:t>.</w:t>
      </w:r>
    </w:p>
    <w:p w14:paraId="16F262B3" w14:textId="7CCC4F2E" w:rsidR="009E1F2E" w:rsidRDefault="009E1F2E" w:rsidP="009E1F2E">
      <w:pPr>
        <w:jc w:val="both"/>
      </w:pPr>
      <w:r>
        <w:t>Lo schema generale a cui ricondurre l’attivazione delle fasi operative è indicato nello schema che segue</w:t>
      </w:r>
    </w:p>
    <w:p w14:paraId="6BC13063" w14:textId="77777777" w:rsidR="009E1F2E" w:rsidRDefault="009E1F2E" w:rsidP="009E1F2E">
      <w:pPr>
        <w:jc w:val="center"/>
      </w:pPr>
      <w:r>
        <w:t>Schema attivazione fasi operative</w:t>
      </w:r>
    </w:p>
    <w:p w14:paraId="1D050022" w14:textId="77777777" w:rsidR="009E1F2E" w:rsidRDefault="009E1F2E" w:rsidP="009E1F2E">
      <w:pPr>
        <w:jc w:val="both"/>
      </w:pPr>
      <w:r>
        <w:rPr>
          <w:noProof/>
        </w:rPr>
        <mc:AlternateContent>
          <mc:Choice Requires="wpg">
            <w:drawing>
              <wp:anchor distT="0" distB="0" distL="114300" distR="114300" simplePos="0" relativeHeight="251737600" behindDoc="0" locked="0" layoutInCell="1" allowOverlap="1" wp14:anchorId="285118FB" wp14:editId="4A3828BA">
                <wp:simplePos x="0" y="0"/>
                <wp:positionH relativeFrom="column">
                  <wp:posOffset>147429</wp:posOffset>
                </wp:positionH>
                <wp:positionV relativeFrom="paragraph">
                  <wp:posOffset>130296</wp:posOffset>
                </wp:positionV>
                <wp:extent cx="6125849" cy="3554095"/>
                <wp:effectExtent l="38100" t="0" r="0" b="0"/>
                <wp:wrapNone/>
                <wp:docPr id="5" name="Group 3"/>
                <wp:cNvGraphicFramePr/>
                <a:graphic xmlns:a="http://schemas.openxmlformats.org/drawingml/2006/main">
                  <a:graphicData uri="http://schemas.microsoft.com/office/word/2010/wordprocessingGroup">
                    <wpg:wgp>
                      <wpg:cNvGrpSpPr/>
                      <wpg:grpSpPr>
                        <a:xfrm>
                          <a:off x="0" y="0"/>
                          <a:ext cx="6125849" cy="3554095"/>
                          <a:chOff x="45719" y="0"/>
                          <a:chExt cx="6126288" cy="3554505"/>
                        </a:xfrm>
                      </wpg:grpSpPr>
                      <wps:wsp>
                        <wps:cNvPr id="6" name="Rettangolo 6"/>
                        <wps:cNvSpPr/>
                        <wps:spPr>
                          <a:xfrm>
                            <a:off x="254643" y="2361235"/>
                            <a:ext cx="1295400" cy="426720"/>
                          </a:xfrm>
                          <a:prstGeom prst="rect">
                            <a:avLst/>
                          </a:prstGeom>
                          <a:solidFill>
                            <a:srgbClr val="66FF66"/>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tangolo 7"/>
                        <wps:cNvSpPr/>
                        <wps:spPr>
                          <a:xfrm>
                            <a:off x="254643" y="1753564"/>
                            <a:ext cx="1272540" cy="426720"/>
                          </a:xfrm>
                          <a:prstGeom prst="rect">
                            <a:avLst/>
                          </a:prstGeom>
                          <a:solidFill>
                            <a:srgbClr val="F5F955"/>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ttangolo 12"/>
                        <wps:cNvSpPr/>
                        <wps:spPr>
                          <a:xfrm>
                            <a:off x="277792" y="1163255"/>
                            <a:ext cx="1272540" cy="426720"/>
                          </a:xfrm>
                          <a:prstGeom prst="rect">
                            <a:avLst/>
                          </a:prstGeom>
                          <a:solidFill>
                            <a:srgbClr val="EEC43E"/>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ttangolo 25"/>
                        <wps:cNvSpPr/>
                        <wps:spPr>
                          <a:xfrm>
                            <a:off x="295154" y="607671"/>
                            <a:ext cx="1272540" cy="426720"/>
                          </a:xfrm>
                          <a:prstGeom prst="rect">
                            <a:avLst/>
                          </a:prstGeom>
                          <a:solidFill>
                            <a:srgbClr val="FC7652"/>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asella di testo 2"/>
                        <wps:cNvSpPr txBox="1">
                          <a:spLocks noChangeArrowheads="1"/>
                        </wps:cNvSpPr>
                        <wps:spPr bwMode="auto">
                          <a:xfrm>
                            <a:off x="578734" y="0"/>
                            <a:ext cx="762000" cy="509270"/>
                          </a:xfrm>
                          <a:prstGeom prst="rect">
                            <a:avLst/>
                          </a:prstGeom>
                          <a:solidFill>
                            <a:srgbClr val="FFFFFF"/>
                          </a:solidFill>
                          <a:ln w="9525">
                            <a:solidFill>
                              <a:srgbClr val="000000"/>
                            </a:solidFill>
                            <a:miter lim="800000"/>
                            <a:headEnd/>
                            <a:tailEnd/>
                          </a:ln>
                        </wps:spPr>
                        <wps:txbx>
                          <w:txbxContent>
                            <w:p w14:paraId="67D7C3D5" w14:textId="77777777" w:rsidR="00AA286B" w:rsidRPr="00A16F86" w:rsidRDefault="00AA286B" w:rsidP="009E1F2E">
                              <w:pPr>
                                <w:jc w:val="center"/>
                                <w:rPr>
                                  <w:sz w:val="28"/>
                                  <w:szCs w:val="28"/>
                                </w:rPr>
                              </w:pPr>
                              <w:r w:rsidRPr="00A16F86">
                                <w:rPr>
                                  <w:sz w:val="28"/>
                                  <w:szCs w:val="28"/>
                                </w:rPr>
                                <w:t>Livello allerta</w:t>
                              </w:r>
                            </w:p>
                          </w:txbxContent>
                        </wps:txbx>
                        <wps:bodyPr rot="0" vert="horz" wrap="square" lIns="91440" tIns="45720" rIns="91440" bIns="45720" anchor="t" anchorCtr="0">
                          <a:spAutoFit/>
                        </wps:bodyPr>
                      </wps:wsp>
                      <wps:wsp>
                        <wps:cNvPr id="28" name="Casella di testo 2"/>
                        <wps:cNvSpPr txBox="1">
                          <a:spLocks noChangeArrowheads="1"/>
                        </wps:cNvSpPr>
                        <wps:spPr bwMode="auto">
                          <a:xfrm>
                            <a:off x="387751" y="2453833"/>
                            <a:ext cx="1104900" cy="275590"/>
                          </a:xfrm>
                          <a:prstGeom prst="rect">
                            <a:avLst/>
                          </a:prstGeom>
                          <a:noFill/>
                          <a:ln w="9525">
                            <a:noFill/>
                            <a:miter lim="800000"/>
                            <a:headEnd/>
                            <a:tailEnd/>
                          </a:ln>
                        </wps:spPr>
                        <wps:txbx>
                          <w:txbxContent>
                            <w:p w14:paraId="73966F3E" w14:textId="77777777" w:rsidR="00AA286B" w:rsidRDefault="00AA286B" w:rsidP="009E1F2E">
                              <w:r>
                                <w:t>Cod. VERDE</w:t>
                              </w:r>
                            </w:p>
                          </w:txbxContent>
                        </wps:txbx>
                        <wps:bodyPr rot="0" vert="horz" wrap="square" lIns="91440" tIns="45720" rIns="91440" bIns="45720" anchor="t" anchorCtr="0">
                          <a:spAutoFit/>
                        </wps:bodyPr>
                      </wps:wsp>
                      <wps:wsp>
                        <wps:cNvPr id="29" name="Casella di testo 2"/>
                        <wps:cNvSpPr txBox="1">
                          <a:spLocks noChangeArrowheads="1"/>
                        </wps:cNvSpPr>
                        <wps:spPr bwMode="auto">
                          <a:xfrm>
                            <a:off x="335665" y="1846162"/>
                            <a:ext cx="1104900" cy="275590"/>
                          </a:xfrm>
                          <a:prstGeom prst="rect">
                            <a:avLst/>
                          </a:prstGeom>
                          <a:noFill/>
                          <a:ln w="9525">
                            <a:noFill/>
                            <a:miter lim="800000"/>
                            <a:headEnd/>
                            <a:tailEnd/>
                          </a:ln>
                        </wps:spPr>
                        <wps:txbx>
                          <w:txbxContent>
                            <w:p w14:paraId="639E36B2" w14:textId="77777777" w:rsidR="00AA286B" w:rsidRDefault="00AA286B" w:rsidP="009E1F2E">
                              <w:r>
                                <w:t>Cod. GIALLO</w:t>
                              </w:r>
                            </w:p>
                          </w:txbxContent>
                        </wps:txbx>
                        <wps:bodyPr rot="0" vert="horz" wrap="square" lIns="91440" tIns="45720" rIns="91440" bIns="45720" anchor="t" anchorCtr="0">
                          <a:spAutoFit/>
                        </wps:bodyPr>
                      </wps:wsp>
                      <wps:wsp>
                        <wps:cNvPr id="30" name="Casella di testo 2"/>
                        <wps:cNvSpPr txBox="1">
                          <a:spLocks noChangeArrowheads="1"/>
                        </wps:cNvSpPr>
                        <wps:spPr bwMode="auto">
                          <a:xfrm>
                            <a:off x="190982" y="1250065"/>
                            <a:ext cx="1440180" cy="275590"/>
                          </a:xfrm>
                          <a:prstGeom prst="rect">
                            <a:avLst/>
                          </a:prstGeom>
                          <a:noFill/>
                          <a:ln w="9525">
                            <a:noFill/>
                            <a:miter lim="800000"/>
                            <a:headEnd/>
                            <a:tailEnd/>
                          </a:ln>
                        </wps:spPr>
                        <wps:txbx>
                          <w:txbxContent>
                            <w:p w14:paraId="2667AFAC" w14:textId="77777777" w:rsidR="00AA286B" w:rsidRDefault="00AA286B" w:rsidP="009E1F2E">
                              <w:r>
                                <w:t>Cod. ARANCIONE</w:t>
                              </w:r>
                            </w:p>
                          </w:txbxContent>
                        </wps:txbx>
                        <wps:bodyPr rot="0" vert="horz" wrap="square" lIns="91440" tIns="45720" rIns="91440" bIns="45720" anchor="t" anchorCtr="0">
                          <a:spAutoFit/>
                        </wps:bodyPr>
                      </wps:wsp>
                      <wps:wsp>
                        <wps:cNvPr id="31" name="Casella di testo 2"/>
                        <wps:cNvSpPr txBox="1">
                          <a:spLocks noChangeArrowheads="1"/>
                        </wps:cNvSpPr>
                        <wps:spPr bwMode="auto">
                          <a:xfrm>
                            <a:off x="381964" y="700268"/>
                            <a:ext cx="1104900" cy="275590"/>
                          </a:xfrm>
                          <a:prstGeom prst="rect">
                            <a:avLst/>
                          </a:prstGeom>
                          <a:noFill/>
                          <a:ln w="9525">
                            <a:noFill/>
                            <a:miter lim="800000"/>
                            <a:headEnd/>
                            <a:tailEnd/>
                          </a:ln>
                        </wps:spPr>
                        <wps:txbx>
                          <w:txbxContent>
                            <w:p w14:paraId="78490B26" w14:textId="77777777" w:rsidR="00AA286B" w:rsidRDefault="00AA286B" w:rsidP="009E1F2E">
                              <w:r>
                                <w:t>Cod. ROSSO</w:t>
                              </w:r>
                            </w:p>
                          </w:txbxContent>
                        </wps:txbx>
                        <wps:bodyPr rot="0" vert="horz" wrap="square" lIns="91440" tIns="45720" rIns="91440" bIns="45720" anchor="t" anchorCtr="0">
                          <a:spAutoFit/>
                        </wps:bodyPr>
                      </wps:wsp>
                      <wps:wsp>
                        <wps:cNvPr id="288" name="Casella di testo 2"/>
                        <wps:cNvSpPr txBox="1">
                          <a:spLocks noChangeArrowheads="1"/>
                        </wps:cNvSpPr>
                        <wps:spPr bwMode="auto">
                          <a:xfrm>
                            <a:off x="254643" y="2928395"/>
                            <a:ext cx="1310640" cy="626110"/>
                          </a:xfrm>
                          <a:prstGeom prst="rect">
                            <a:avLst/>
                          </a:prstGeom>
                          <a:noFill/>
                          <a:ln w="9525">
                            <a:noFill/>
                            <a:miter lim="800000"/>
                            <a:headEnd/>
                            <a:tailEnd/>
                          </a:ln>
                        </wps:spPr>
                        <wps:txbx>
                          <w:txbxContent>
                            <w:p w14:paraId="4A4970A5" w14:textId="77777777" w:rsidR="00AA286B" w:rsidRPr="00A7638C" w:rsidRDefault="00AA286B" w:rsidP="009E1F2E">
                              <w:pPr>
                                <w:jc w:val="center"/>
                              </w:pPr>
                              <w:r w:rsidRPr="00A16F86">
                                <w:t>In funzione del livello di criticità previsto</w:t>
                              </w:r>
                            </w:p>
                          </w:txbxContent>
                        </wps:txbx>
                        <wps:bodyPr rot="0" vert="horz" wrap="square" lIns="91440" tIns="45720" rIns="91440" bIns="45720" anchor="t" anchorCtr="0">
                          <a:spAutoFit/>
                        </wps:bodyPr>
                      </wps:wsp>
                      <wps:wsp>
                        <wps:cNvPr id="289" name="Connettore 2 289"/>
                        <wps:cNvCnPr/>
                        <wps:spPr>
                          <a:xfrm flipV="1">
                            <a:off x="45719" y="584588"/>
                            <a:ext cx="12158" cy="2207612"/>
                          </a:xfrm>
                          <a:prstGeom prst="straightConnector1">
                            <a:avLst/>
                          </a:prstGeom>
                          <a:noFill/>
                          <a:ln w="25400" cap="flat" cmpd="sng" algn="ctr">
                            <a:solidFill>
                              <a:sysClr val="windowText" lastClr="000000"/>
                            </a:solidFill>
                            <a:prstDash val="solid"/>
                            <a:tailEnd type="triangle"/>
                          </a:ln>
                          <a:effectLst/>
                        </wps:spPr>
                        <wps:bodyPr/>
                      </wps:wsp>
                      <wps:wsp>
                        <wps:cNvPr id="290" name="Casella di testo 2"/>
                        <wps:cNvSpPr txBox="1">
                          <a:spLocks noChangeArrowheads="1"/>
                        </wps:cNvSpPr>
                        <wps:spPr bwMode="auto">
                          <a:xfrm>
                            <a:off x="4861367" y="700268"/>
                            <a:ext cx="1310640" cy="1502410"/>
                          </a:xfrm>
                          <a:prstGeom prst="rect">
                            <a:avLst/>
                          </a:prstGeom>
                          <a:noFill/>
                          <a:ln w="9525">
                            <a:noFill/>
                            <a:miter lim="800000"/>
                            <a:headEnd/>
                            <a:tailEnd/>
                          </a:ln>
                        </wps:spPr>
                        <wps:txbx>
                          <w:txbxContent>
                            <w:p w14:paraId="29AB226C" w14:textId="77777777" w:rsidR="00AA286B" w:rsidRPr="00A7638C" w:rsidRDefault="00AA286B" w:rsidP="009E1F2E">
                              <w:pPr>
                                <w:jc w:val="center"/>
                              </w:pPr>
                              <w:r w:rsidRPr="00A16F86">
                                <w:t>Ogni amministrazione adegua la fase operativa in funzione delle criticità presenti sul proprio territorio</w:t>
                              </w:r>
                            </w:p>
                          </w:txbxContent>
                        </wps:txbx>
                        <wps:bodyPr rot="0" vert="horz" wrap="square" lIns="91440" tIns="45720" rIns="91440" bIns="45720" anchor="t" anchorCtr="0">
                          <a:spAutoFit/>
                        </wps:bodyPr>
                      </wps:wsp>
                      <wps:wsp>
                        <wps:cNvPr id="291" name="Rettangolo 291"/>
                        <wps:cNvSpPr/>
                        <wps:spPr>
                          <a:xfrm>
                            <a:off x="3634450" y="700268"/>
                            <a:ext cx="1272540" cy="426720"/>
                          </a:xfrm>
                          <a:prstGeom prst="rect">
                            <a:avLst/>
                          </a:prstGeom>
                          <a:solidFill>
                            <a:srgbClr val="3737C3"/>
                          </a:solidFill>
                          <a:ln w="3175" cap="flat" cmpd="sng" algn="ctr">
                            <a:solidFill>
                              <a:srgbClr val="4F81BD">
                                <a:shade val="50000"/>
                              </a:srgbClr>
                            </a:solidFill>
                            <a:prstDash val="solid"/>
                          </a:ln>
                          <a:effectLst/>
                        </wps:spPr>
                        <wps:txbx>
                          <w:txbxContent>
                            <w:p w14:paraId="2D7B8ED7" w14:textId="77777777" w:rsidR="00AA286B" w:rsidRPr="00A16F86" w:rsidRDefault="00AA286B" w:rsidP="009E1F2E">
                              <w:pPr>
                                <w:jc w:val="center"/>
                                <w:rPr>
                                  <w:color w:val="FFFFFF" w:themeColor="background1"/>
                                </w:rPr>
                              </w:pPr>
                              <w:r w:rsidRPr="00A16F86">
                                <w:rPr>
                                  <w:color w:val="FFFFFF" w:themeColor="background1"/>
                                </w:rPr>
                                <w:t>ALLARME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ttangolo 292"/>
                        <wps:cNvSpPr/>
                        <wps:spPr>
                          <a:xfrm>
                            <a:off x="3640238" y="1429473"/>
                            <a:ext cx="1272540" cy="426720"/>
                          </a:xfrm>
                          <a:prstGeom prst="rect">
                            <a:avLst/>
                          </a:prstGeom>
                          <a:solidFill>
                            <a:srgbClr val="7070FC"/>
                          </a:solidFill>
                          <a:ln w="3175" cap="flat" cmpd="sng" algn="ctr">
                            <a:solidFill>
                              <a:srgbClr val="4F81BD">
                                <a:shade val="50000"/>
                              </a:srgbClr>
                            </a:solidFill>
                            <a:prstDash val="solid"/>
                          </a:ln>
                          <a:effectLst/>
                        </wps:spPr>
                        <wps:txbx>
                          <w:txbxContent>
                            <w:p w14:paraId="088D5C02" w14:textId="77777777" w:rsidR="00AA286B" w:rsidRDefault="00AA286B" w:rsidP="009E1F2E">
                              <w:pPr>
                                <w:jc w:val="center"/>
                              </w:pPr>
                              <w:r>
                                <w:t>PREALLARME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ttangolo 293"/>
                        <wps:cNvSpPr/>
                        <wps:spPr>
                          <a:xfrm>
                            <a:off x="3622875" y="2100805"/>
                            <a:ext cx="1272540" cy="426720"/>
                          </a:xfrm>
                          <a:prstGeom prst="rect">
                            <a:avLst/>
                          </a:prstGeom>
                          <a:solidFill>
                            <a:srgbClr val="B9E6FD"/>
                          </a:solidFill>
                          <a:ln w="3175" cap="flat" cmpd="sng" algn="ctr">
                            <a:solidFill>
                              <a:srgbClr val="4F81BD">
                                <a:shade val="50000"/>
                              </a:srgbClr>
                            </a:solidFill>
                            <a:prstDash val="solid"/>
                          </a:ln>
                          <a:effectLst/>
                        </wps:spPr>
                        <wps:txbx>
                          <w:txbxContent>
                            <w:p w14:paraId="135DE816" w14:textId="77777777" w:rsidR="00AA286B" w:rsidRDefault="00AA286B" w:rsidP="009E1F2E">
                              <w:pPr>
                                <w:jc w:val="center"/>
                              </w:pPr>
                              <w:r>
                                <w:t>ATTENZIONE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Casella di testo 2"/>
                        <wps:cNvSpPr txBox="1">
                          <a:spLocks noChangeArrowheads="1"/>
                        </wps:cNvSpPr>
                        <wps:spPr bwMode="auto">
                          <a:xfrm>
                            <a:off x="3362445" y="2887883"/>
                            <a:ext cx="1767840" cy="626110"/>
                          </a:xfrm>
                          <a:prstGeom prst="rect">
                            <a:avLst/>
                          </a:prstGeom>
                          <a:noFill/>
                          <a:ln w="9525">
                            <a:noFill/>
                            <a:miter lim="800000"/>
                            <a:headEnd/>
                            <a:tailEnd/>
                          </a:ln>
                        </wps:spPr>
                        <wps:txbx>
                          <w:txbxContent>
                            <w:p w14:paraId="70196048" w14:textId="77777777" w:rsidR="00AA286B" w:rsidRPr="00A7638C" w:rsidRDefault="00AA286B" w:rsidP="009E1F2E">
                              <w:pPr>
                                <w:jc w:val="center"/>
                              </w:pPr>
                              <w:r w:rsidRPr="00A16F86">
                                <w:t>Livello delle azioni di protezione civile di contrasto all’emergenza</w:t>
                              </w:r>
                            </w:p>
                          </w:txbxContent>
                        </wps:txbx>
                        <wps:bodyPr rot="0" vert="horz" wrap="square" lIns="91440" tIns="45720" rIns="91440" bIns="45720" anchor="t" anchorCtr="0">
                          <a:spAutoFit/>
                        </wps:bodyPr>
                      </wps:wsp>
                      <wps:wsp>
                        <wps:cNvPr id="295" name="Casella di testo 2"/>
                        <wps:cNvSpPr txBox="1">
                          <a:spLocks noChangeArrowheads="1"/>
                        </wps:cNvSpPr>
                        <wps:spPr bwMode="auto">
                          <a:xfrm>
                            <a:off x="3732835" y="0"/>
                            <a:ext cx="1036320" cy="509270"/>
                          </a:xfrm>
                          <a:prstGeom prst="rect">
                            <a:avLst/>
                          </a:prstGeom>
                          <a:solidFill>
                            <a:srgbClr val="FFFFFF"/>
                          </a:solidFill>
                          <a:ln w="9525">
                            <a:solidFill>
                              <a:srgbClr val="000000"/>
                            </a:solidFill>
                            <a:miter lim="800000"/>
                            <a:headEnd/>
                            <a:tailEnd/>
                          </a:ln>
                        </wps:spPr>
                        <wps:txbx>
                          <w:txbxContent>
                            <w:p w14:paraId="5881F472" w14:textId="77777777" w:rsidR="00AA286B" w:rsidRPr="00A16F86" w:rsidRDefault="00AA286B" w:rsidP="009E1F2E">
                              <w:pPr>
                                <w:jc w:val="center"/>
                                <w:rPr>
                                  <w:sz w:val="28"/>
                                  <w:szCs w:val="28"/>
                                </w:rPr>
                              </w:pPr>
                              <w:r>
                                <w:rPr>
                                  <w:sz w:val="28"/>
                                  <w:szCs w:val="28"/>
                                </w:rPr>
                                <w:t>Fasi operative</w:t>
                              </w:r>
                            </w:p>
                          </w:txbxContent>
                        </wps:txbx>
                        <wps:bodyPr rot="0" vert="horz" wrap="square" lIns="91440" tIns="45720" rIns="91440" bIns="45720" anchor="t" anchorCtr="0">
                          <a:spAutoFit/>
                        </wps:bodyPr>
                      </wps:wsp>
                      <wps:wsp>
                        <wps:cNvPr id="296" name="Freccia a destra 296"/>
                        <wps:cNvSpPr/>
                        <wps:spPr>
                          <a:xfrm>
                            <a:off x="1840374" y="659757"/>
                            <a:ext cx="1569720" cy="2091690"/>
                          </a:xfrm>
                          <a:prstGeom prst="rightArrow">
                            <a:avLst/>
                          </a:prstGeom>
                          <a:solidFill>
                            <a:sysClr val="window" lastClr="FFFFFF"/>
                          </a:solidFill>
                          <a:ln w="3175" cap="flat" cmpd="sng" algn="ctr">
                            <a:solidFill>
                              <a:srgbClr val="4F81BD">
                                <a:shade val="50000"/>
                              </a:srgbClr>
                            </a:solidFill>
                            <a:prstDash val="solid"/>
                          </a:ln>
                          <a:effectLst/>
                        </wps:spPr>
                        <wps:txbx>
                          <w:txbxContent>
                            <w:p w14:paraId="648574CA" w14:textId="77777777" w:rsidR="00AA286B" w:rsidRPr="00A16F86" w:rsidRDefault="00AA286B" w:rsidP="009E1F2E">
                              <w:pPr>
                                <w:jc w:val="center"/>
                                <w:rPr>
                                  <w:color w:val="000000" w:themeColor="text1"/>
                                </w:rPr>
                              </w:pPr>
                              <w:r w:rsidRPr="00A16F86">
                                <w:rPr>
                                  <w:color w:val="000000" w:themeColor="text1"/>
                                </w:rPr>
                                <w:t>Il documento di ALLERTA attiva una fase</w:t>
                              </w:r>
                            </w:p>
                            <w:p w14:paraId="6EDE4997" w14:textId="77777777" w:rsidR="00AA286B" w:rsidRPr="00A16F86" w:rsidRDefault="00AA286B" w:rsidP="009E1F2E">
                              <w:pPr>
                                <w:jc w:val="center"/>
                                <w:rPr>
                                  <w:color w:val="000000" w:themeColor="text1"/>
                                </w:rPr>
                              </w:pPr>
                              <w:r w:rsidRPr="00A16F86">
                                <w:rPr>
                                  <w:color w:val="000000" w:themeColor="text1"/>
                                </w:rPr>
                                <w:t>operativa minima iniziale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5118FB" id="Group 3" o:spid="_x0000_s1029" style="position:absolute;left:0;text-align:left;margin-left:11.6pt;margin-top:10.25pt;width:482.35pt;height:279.85pt;z-index:251737600;mso-width-relative:margin" coordorigin="457" coordsize="61262,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">
                <v:rect id="Rettangolo 6" o:spid="_x0000_s1030" style="position:absolute;left:2546;top:23612;width:12954;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" fillcolor="#6f6" strokecolor="windowText" strokeweight=".25pt"/>
                <v:rect id="Rettangolo 7" o:spid="_x0000_s1031" style="position:absolute;left:2546;top:17535;width:12725;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" fillcolor="#f5f955" strokecolor="windowText" strokeweight=".25pt"/>
                <v:rect id="Rettangolo 12" o:spid="_x0000_s1032" style="position:absolute;left:2777;top:11632;width:12726;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" fillcolor="#eec43e" strokecolor="windowText" strokeweight=".25pt"/>
                <v:rect id="Rettangolo 25" o:spid="_x0000_s1033" style="position:absolute;left:2951;top:6076;width:12725;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" fillcolor="#fc7652" strokecolor="#385d8a" strokeweight=".25pt"/>
                <v:shape id="_x0000_s1034" type="#_x0000_t202" style="position:absolute;left:5787;width:7620;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67D7C3D5" w14:textId="77777777" w:rsidR="00AA286B" w:rsidRPr="00A16F86" w:rsidRDefault="00AA286B" w:rsidP="009E1F2E">
                        <w:pPr>
                          <w:jc w:val="center"/>
                          <w:rPr>
                            <w:sz w:val="28"/>
                            <w:szCs w:val="28"/>
                          </w:rPr>
                        </w:pPr>
                        <w:r w:rsidRPr="00A16F86">
                          <w:rPr>
                            <w:sz w:val="28"/>
                            <w:szCs w:val="28"/>
                          </w:rPr>
                          <w:t>Livello allerta</w:t>
                        </w:r>
                      </w:p>
                    </w:txbxContent>
                  </v:textbox>
                </v:shape>
                <v:shape id="_x0000_s1035" type="#_x0000_t202" style="position:absolute;left:3877;top:24538;width:1104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3966F3E" w14:textId="77777777" w:rsidR="00AA286B" w:rsidRDefault="00AA286B" w:rsidP="009E1F2E">
                        <w:r>
                          <w:t>Cod. VERDE</w:t>
                        </w:r>
                      </w:p>
                    </w:txbxContent>
                  </v:textbox>
                </v:shape>
                <v:shape id="_x0000_s1036" type="#_x0000_t202" style="position:absolute;left:3356;top:18461;width:1104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639E36B2" w14:textId="77777777" w:rsidR="00AA286B" w:rsidRDefault="00AA286B" w:rsidP="009E1F2E">
                        <w:r>
                          <w:t>Cod. GIALLO</w:t>
                        </w:r>
                      </w:p>
                    </w:txbxContent>
                  </v:textbox>
                </v:shape>
                <v:shape id="_x0000_s1037" type="#_x0000_t202" style="position:absolute;left:1909;top:12500;width:1440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2667AFAC" w14:textId="77777777" w:rsidR="00AA286B" w:rsidRDefault="00AA286B" w:rsidP="009E1F2E">
                        <w:r>
                          <w:t>Cod. ARANCIONE</w:t>
                        </w:r>
                      </w:p>
                    </w:txbxContent>
                  </v:textbox>
                </v:shape>
                <v:shape id="_x0000_s1038" type="#_x0000_t202" style="position:absolute;left:3819;top:7002;width:1104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8490B26" w14:textId="77777777" w:rsidR="00AA286B" w:rsidRDefault="00AA286B" w:rsidP="009E1F2E">
                        <w:r>
                          <w:t>Cod. ROSSO</w:t>
                        </w:r>
                      </w:p>
                    </w:txbxContent>
                  </v:textbox>
                </v:shape>
                <v:shape id="_x0000_s1039" type="#_x0000_t202" style="position:absolute;left:2546;top:29283;width:13106;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4A4970A5" w14:textId="77777777" w:rsidR="00AA286B" w:rsidRPr="00A7638C" w:rsidRDefault="00AA286B" w:rsidP="009E1F2E">
                        <w:pPr>
                          <w:jc w:val="center"/>
                        </w:pPr>
                        <w:r w:rsidRPr="00A16F86">
                          <w:t>In funzione del livello di criticità previsto</w:t>
                        </w:r>
                      </w:p>
                    </w:txbxContent>
                  </v:textbox>
                </v:shape>
                <v:shapetype id="_x0000_t32" coordsize="21600,21600" o:spt="32" o:oned="t" path="m,l21600,21600e" filled="f">
                  <v:path arrowok="t" fillok="f" o:connecttype="none"/>
                  <o:lock v:ext="edit" shapetype="t"/>
                </v:shapetype>
                <v:shape id="Connettore 2 289" o:spid="_x0000_s1040" type="#_x0000_t32" style="position:absolute;left:457;top:5845;width:121;height:220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" strokecolor="windowText" strokeweight="2pt">
                  <v:stroke endarrow="block"/>
                </v:shape>
                <v:shape id="_x0000_s1041" type="#_x0000_t202" style="position:absolute;left:48613;top:7002;width:13107;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29AB226C" w14:textId="77777777" w:rsidR="00AA286B" w:rsidRPr="00A7638C" w:rsidRDefault="00AA286B" w:rsidP="009E1F2E">
                        <w:pPr>
                          <w:jc w:val="center"/>
                        </w:pPr>
                        <w:r w:rsidRPr="00A16F86">
                          <w:t>Ogni amministrazione adegua la fase operativa in funzione delle criticità presenti sul proprio territorio</w:t>
                        </w:r>
                      </w:p>
                    </w:txbxContent>
                  </v:textbox>
                </v:shape>
                <v:rect id="Rettangolo 291" o:spid="_x0000_s1042" style="position:absolute;left:36344;top:7002;width:12725;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" fillcolor="#3737c3" strokecolor="#385d8a" strokeweight=".25pt">
                  <v:textbox>
                    <w:txbxContent>
                      <w:p w14:paraId="2D7B8ED7" w14:textId="77777777" w:rsidR="00AA286B" w:rsidRPr="00A16F86" w:rsidRDefault="00AA286B" w:rsidP="009E1F2E">
                        <w:pPr>
                          <w:jc w:val="center"/>
                          <w:rPr>
                            <w:color w:val="FFFFFF" w:themeColor="background1"/>
                          </w:rPr>
                        </w:pPr>
                        <w:r w:rsidRPr="00A16F86">
                          <w:rPr>
                            <w:color w:val="FFFFFF" w:themeColor="background1"/>
                          </w:rPr>
                          <w:t>ALLARME</w:t>
                        </w:r>
                      </w:p>
                    </w:txbxContent>
                  </v:textbox>
                </v:rect>
                <v:rect id="Rettangolo 292" o:spid="_x0000_s1043" style="position:absolute;left:36402;top:14294;width:12725;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" fillcolor="#7070fc" strokecolor="#385d8a" strokeweight=".25pt">
                  <v:textbox>
                    <w:txbxContent>
                      <w:p w14:paraId="088D5C02" w14:textId="77777777" w:rsidR="00AA286B" w:rsidRDefault="00AA286B" w:rsidP="009E1F2E">
                        <w:pPr>
                          <w:jc w:val="center"/>
                        </w:pPr>
                        <w:r>
                          <w:t>PREALLARME</w:t>
                        </w:r>
                      </w:p>
                    </w:txbxContent>
                  </v:textbox>
                </v:rect>
                <v:rect id="Rettangolo 293" o:spid="_x0000_s1044" style="position:absolute;left:36228;top:21008;width:12726;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" fillcolor="#b9e6fd" strokecolor="#385d8a" strokeweight=".25pt">
                  <v:textbox>
                    <w:txbxContent>
                      <w:p w14:paraId="135DE816" w14:textId="77777777" w:rsidR="00AA286B" w:rsidRDefault="00AA286B" w:rsidP="009E1F2E">
                        <w:pPr>
                          <w:jc w:val="center"/>
                        </w:pPr>
                        <w:r>
                          <w:t>ATTENZIONE</w:t>
                        </w:r>
                      </w:p>
                    </w:txbxContent>
                  </v:textbox>
                </v:rect>
                <v:shape id="_x0000_s1045" type="#_x0000_t202" style="position:absolute;left:33624;top:28878;width:17678;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70196048" w14:textId="77777777" w:rsidR="00AA286B" w:rsidRPr="00A7638C" w:rsidRDefault="00AA286B" w:rsidP="009E1F2E">
                        <w:pPr>
                          <w:jc w:val="center"/>
                        </w:pPr>
                        <w:r w:rsidRPr="00A16F86">
                          <w:t>Livello delle azioni di protezione civile di contrasto all’emergenza</w:t>
                        </w:r>
                      </w:p>
                    </w:txbxContent>
                  </v:textbox>
                </v:shape>
                <v:shape id="_x0000_s1046" type="#_x0000_t202" style="position:absolute;left:37328;width:10363;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">
                  <v:textbox style="mso-fit-shape-to-text:t">
                    <w:txbxContent>
                      <w:p w14:paraId="5881F472" w14:textId="77777777" w:rsidR="00AA286B" w:rsidRPr="00A16F86" w:rsidRDefault="00AA286B" w:rsidP="009E1F2E">
                        <w:pPr>
                          <w:jc w:val="center"/>
                          <w:rPr>
                            <w:sz w:val="28"/>
                            <w:szCs w:val="28"/>
                          </w:rPr>
                        </w:pPr>
                        <w:r>
                          <w:rPr>
                            <w:sz w:val="28"/>
                            <w:szCs w:val="28"/>
                          </w:rPr>
                          <w:t>Fasi operative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96" o:spid="_x0000_s1047" type="#_x0000_t13" style="position:absolute;left:18403;top:6597;width:15697;height:20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" adj="10800" fillcolor="window" strokecolor="#385d8a" strokeweight=".25pt">
                  <v:textbox>
                    <w:txbxContent>
                      <w:p w14:paraId="648574CA" w14:textId="77777777" w:rsidR="00AA286B" w:rsidRPr="00A16F86" w:rsidRDefault="00AA286B" w:rsidP="009E1F2E">
                        <w:pPr>
                          <w:jc w:val="center"/>
                          <w:rPr>
                            <w:color w:val="000000" w:themeColor="text1"/>
                          </w:rPr>
                        </w:pPr>
                        <w:r w:rsidRPr="00A16F86">
                          <w:rPr>
                            <w:color w:val="000000" w:themeColor="text1"/>
                          </w:rPr>
                          <w:t>Il documento di ALLERTA attiva una fase</w:t>
                        </w:r>
                      </w:p>
                      <w:p w14:paraId="6EDE4997" w14:textId="77777777" w:rsidR="00AA286B" w:rsidRPr="00A16F86" w:rsidRDefault="00AA286B" w:rsidP="009E1F2E">
                        <w:pPr>
                          <w:jc w:val="center"/>
                          <w:rPr>
                            <w:color w:val="000000" w:themeColor="text1"/>
                          </w:rPr>
                        </w:pPr>
                        <w:r w:rsidRPr="00A16F86">
                          <w:rPr>
                            <w:color w:val="000000" w:themeColor="text1"/>
                          </w:rPr>
                          <w:t>operativa minima iniziale</w:t>
                        </w:r>
                      </w:p>
                    </w:txbxContent>
                  </v:textbox>
                </v:shape>
              </v:group>
            </w:pict>
          </mc:Fallback>
        </mc:AlternateContent>
      </w:r>
    </w:p>
    <w:p w14:paraId="63E2D0EC" w14:textId="77777777" w:rsidR="009E1F2E" w:rsidRDefault="009E1F2E" w:rsidP="009E1F2E">
      <w:pPr>
        <w:jc w:val="both"/>
      </w:pPr>
    </w:p>
    <w:p w14:paraId="0F75CCE6" w14:textId="77777777" w:rsidR="009E1F2E" w:rsidRDefault="009E1F2E" w:rsidP="009E1F2E">
      <w:pPr>
        <w:jc w:val="both"/>
      </w:pPr>
    </w:p>
    <w:p w14:paraId="35423AE5" w14:textId="77777777" w:rsidR="009E1F2E" w:rsidRDefault="009E1F2E" w:rsidP="009E1F2E">
      <w:pPr>
        <w:jc w:val="both"/>
      </w:pPr>
    </w:p>
    <w:p w14:paraId="48DA2487" w14:textId="77777777" w:rsidR="009E1F2E" w:rsidRDefault="009E1F2E" w:rsidP="009E1F2E">
      <w:pPr>
        <w:jc w:val="both"/>
      </w:pPr>
    </w:p>
    <w:p w14:paraId="73B837DD" w14:textId="77777777" w:rsidR="009E1F2E" w:rsidRDefault="009E1F2E" w:rsidP="009E1F2E">
      <w:pPr>
        <w:jc w:val="both"/>
      </w:pPr>
    </w:p>
    <w:p w14:paraId="7D441DE8" w14:textId="77777777" w:rsidR="009E1F2E" w:rsidRDefault="009E1F2E" w:rsidP="009E1F2E">
      <w:pPr>
        <w:jc w:val="both"/>
      </w:pPr>
    </w:p>
    <w:p w14:paraId="393C3A9A" w14:textId="77777777" w:rsidR="009E1F2E" w:rsidRDefault="009E1F2E" w:rsidP="009E1F2E">
      <w:pPr>
        <w:jc w:val="both"/>
      </w:pPr>
    </w:p>
    <w:p w14:paraId="56A10062" w14:textId="77777777" w:rsidR="009E1F2E" w:rsidRDefault="009E1F2E" w:rsidP="009E1F2E">
      <w:pPr>
        <w:jc w:val="both"/>
      </w:pPr>
    </w:p>
    <w:p w14:paraId="799892A7" w14:textId="77777777" w:rsidR="009E1F2E" w:rsidRDefault="009E1F2E" w:rsidP="009E1F2E">
      <w:pPr>
        <w:jc w:val="both"/>
      </w:pPr>
    </w:p>
    <w:p w14:paraId="6D3F15D0" w14:textId="77777777" w:rsidR="009E1F2E" w:rsidRDefault="009E1F2E" w:rsidP="009E1F2E">
      <w:pPr>
        <w:jc w:val="both"/>
      </w:pPr>
    </w:p>
    <w:p w14:paraId="2834C43A" w14:textId="77777777" w:rsidR="009E1F2E" w:rsidRDefault="009E1F2E" w:rsidP="009E1F2E">
      <w:pPr>
        <w:jc w:val="both"/>
      </w:pPr>
    </w:p>
    <w:p w14:paraId="0B589BB2" w14:textId="77777777" w:rsidR="009E1F2E" w:rsidRDefault="009E1F2E" w:rsidP="009E1F2E">
      <w:pPr>
        <w:jc w:val="both"/>
      </w:pPr>
    </w:p>
    <w:p w14:paraId="6159BF19" w14:textId="77777777" w:rsidR="009E1F2E" w:rsidRDefault="009E1F2E" w:rsidP="009E1F2E">
      <w:pPr>
        <w:jc w:val="both"/>
      </w:pPr>
    </w:p>
    <w:p w14:paraId="4B050E34" w14:textId="77777777" w:rsidR="009E1F2E" w:rsidRDefault="009E1F2E" w:rsidP="009E1F2E">
      <w:pPr>
        <w:jc w:val="both"/>
      </w:pPr>
    </w:p>
    <w:p w14:paraId="1BFEBEDA" w14:textId="77777777" w:rsidR="009E1F2E" w:rsidRDefault="009E1F2E" w:rsidP="009E1F2E">
      <w:pPr>
        <w:jc w:val="both"/>
      </w:pPr>
    </w:p>
    <w:p w14:paraId="16EC827F" w14:textId="77777777" w:rsidR="009E1F2E" w:rsidRDefault="009E1F2E" w:rsidP="009E1F2E">
      <w:pPr>
        <w:jc w:val="both"/>
      </w:pPr>
    </w:p>
    <w:p w14:paraId="0A56F8B0" w14:textId="77777777" w:rsidR="009E1F2E" w:rsidRDefault="009E1F2E" w:rsidP="009E1F2E">
      <w:pPr>
        <w:jc w:val="both"/>
      </w:pPr>
    </w:p>
    <w:p w14:paraId="458F3468" w14:textId="77777777" w:rsidR="009E1F2E" w:rsidRDefault="009E1F2E" w:rsidP="009E1F2E">
      <w:pPr>
        <w:jc w:val="both"/>
      </w:pPr>
    </w:p>
    <w:p w14:paraId="21DA43AA" w14:textId="77777777" w:rsidR="009E1F2E" w:rsidRDefault="009E1F2E" w:rsidP="009E1F2E">
      <w:pPr>
        <w:jc w:val="both"/>
      </w:pPr>
    </w:p>
    <w:p w14:paraId="4D6287FB" w14:textId="77777777" w:rsidR="009E1F2E" w:rsidRDefault="009E1F2E" w:rsidP="009E1F2E">
      <w:pPr>
        <w:jc w:val="both"/>
      </w:pPr>
    </w:p>
    <w:p w14:paraId="58077D00" w14:textId="77777777" w:rsidR="009E1F2E" w:rsidRDefault="009E1F2E" w:rsidP="009E1F2E">
      <w:pPr>
        <w:jc w:val="both"/>
      </w:pPr>
    </w:p>
    <w:p w14:paraId="32535A84" w14:textId="77777777" w:rsidR="009E1F2E" w:rsidRDefault="009E1F2E" w:rsidP="009E1F2E">
      <w:pPr>
        <w:jc w:val="both"/>
      </w:pPr>
      <w:r>
        <w:t>Con l’</w:t>
      </w:r>
      <w:r w:rsidRPr="0049731F">
        <w:t>Allegato 2</w:t>
      </w:r>
      <w:r>
        <w:t xml:space="preserve"> alla n</w:t>
      </w:r>
      <w:r w:rsidRPr="0049731F">
        <w:t>ota Prot. RIA/7117 del 10/02/2016 del Capo del Dipartimento della protezione civile</w:t>
      </w:r>
      <w:r>
        <w:t xml:space="preserve"> lo Stato ha emanato le seguenti indicazioni per l</w:t>
      </w:r>
      <w:r w:rsidRPr="0049731F">
        <w:t xml:space="preserve">’omogeneizzazione </w:t>
      </w:r>
      <w:r>
        <w:t>dell’attivazione delle fasi operative da parte delle amministrazioni comunali.</w:t>
      </w:r>
    </w:p>
    <w:p w14:paraId="42C45AE9" w14:textId="77777777" w:rsidR="009E1F2E" w:rsidRPr="00661397" w:rsidRDefault="009E1F2E" w:rsidP="009E1F2E">
      <w:pPr>
        <w:pStyle w:val="Titolo"/>
        <w:numPr>
          <w:ilvl w:val="0"/>
          <w:numId w:val="37"/>
        </w:numPr>
        <w:ind w:hanging="578"/>
        <w:contextualSpacing/>
        <w:jc w:val="both"/>
        <w:outlineLvl w:val="9"/>
        <w:rPr>
          <w:rFonts w:cs="Times New Roman"/>
          <w:kern w:val="0"/>
          <w:sz w:val="24"/>
          <w:szCs w:val="24"/>
        </w:rPr>
      </w:pPr>
      <w:r w:rsidRPr="00661397">
        <w:rPr>
          <w:rFonts w:cs="Times New Roman"/>
          <w:kern w:val="0"/>
          <w:sz w:val="24"/>
          <w:szCs w:val="24"/>
        </w:rPr>
        <w:t>Fase operativa: Attenzione</w:t>
      </w:r>
    </w:p>
    <w:p w14:paraId="01E07823" w14:textId="77777777" w:rsidR="009E1F2E" w:rsidRPr="00661397" w:rsidRDefault="009E1F2E" w:rsidP="009E1F2E">
      <w:pPr>
        <w:pStyle w:val="Titolo"/>
        <w:numPr>
          <w:ilvl w:val="0"/>
          <w:numId w:val="38"/>
        </w:numPr>
        <w:contextualSpacing/>
        <w:jc w:val="both"/>
        <w:outlineLvl w:val="9"/>
        <w:rPr>
          <w:rFonts w:cs="Times New Roman"/>
          <w:b w:val="0"/>
          <w:bCs w:val="0"/>
          <w:kern w:val="0"/>
          <w:sz w:val="24"/>
          <w:szCs w:val="24"/>
        </w:rPr>
      </w:pPr>
      <w:r w:rsidRPr="00661397">
        <w:rPr>
          <w:rFonts w:cs="Times New Roman"/>
          <w:b w:val="0"/>
          <w:bCs w:val="0"/>
          <w:kern w:val="0"/>
          <w:sz w:val="24"/>
          <w:szCs w:val="24"/>
        </w:rPr>
        <w:t>verificano l’attivazione della propria organizzazione interna e della disponibilità del volontariato per l’attivazione logistica con mezzi e materiali al fine di rendere operativi punti di monitoraggio e sorveglianza del territorio rispetto ai contenuti della propria pianificazione di protezione civile;</w:t>
      </w:r>
    </w:p>
    <w:p w14:paraId="1B6D81E0" w14:textId="77777777" w:rsidR="009E1F2E" w:rsidRPr="00661397" w:rsidRDefault="009E1F2E" w:rsidP="009E1F2E">
      <w:pPr>
        <w:pStyle w:val="Titolo"/>
        <w:numPr>
          <w:ilvl w:val="0"/>
          <w:numId w:val="38"/>
        </w:numPr>
        <w:contextualSpacing/>
        <w:jc w:val="both"/>
        <w:outlineLvl w:val="9"/>
        <w:rPr>
          <w:rFonts w:cs="Times New Roman"/>
          <w:b w:val="0"/>
          <w:bCs w:val="0"/>
          <w:kern w:val="0"/>
          <w:sz w:val="24"/>
          <w:szCs w:val="24"/>
        </w:rPr>
      </w:pPr>
      <w:r w:rsidRPr="00661397">
        <w:rPr>
          <w:rFonts w:cs="Times New Roman"/>
          <w:b w:val="0"/>
          <w:bCs w:val="0"/>
          <w:kern w:val="0"/>
          <w:sz w:val="24"/>
          <w:szCs w:val="24"/>
        </w:rPr>
        <w:t>valutano l’attivazione dei propri centri operativi;</w:t>
      </w:r>
    </w:p>
    <w:p w14:paraId="531C39D4" w14:textId="77777777" w:rsidR="009E1F2E" w:rsidRPr="00661397" w:rsidRDefault="009E1F2E" w:rsidP="009E1F2E">
      <w:pPr>
        <w:pStyle w:val="Titolo"/>
        <w:numPr>
          <w:ilvl w:val="0"/>
          <w:numId w:val="38"/>
        </w:numPr>
        <w:contextualSpacing/>
        <w:jc w:val="both"/>
        <w:outlineLvl w:val="9"/>
        <w:rPr>
          <w:rFonts w:cs="Times New Roman"/>
          <w:b w:val="0"/>
          <w:bCs w:val="0"/>
          <w:kern w:val="0"/>
          <w:sz w:val="24"/>
          <w:szCs w:val="24"/>
        </w:rPr>
      </w:pPr>
      <w:r w:rsidRPr="00661397">
        <w:rPr>
          <w:rFonts w:cs="Times New Roman"/>
          <w:b w:val="0"/>
          <w:bCs w:val="0"/>
          <w:kern w:val="0"/>
          <w:sz w:val="24"/>
          <w:szCs w:val="24"/>
        </w:rPr>
        <w:t>verificano il flusso delle informazioni verso la popolazione e le società che assicurano i servizi pubblici municipali.</w:t>
      </w:r>
    </w:p>
    <w:p w14:paraId="7CE3677C" w14:textId="3A8C82ED" w:rsidR="009E1F2E" w:rsidRPr="00661397" w:rsidRDefault="009E1F2E" w:rsidP="009E1F2E">
      <w:pPr>
        <w:pStyle w:val="Titolo"/>
        <w:ind w:left="851" w:hanging="709"/>
        <w:jc w:val="both"/>
        <w:rPr>
          <w:rFonts w:cs="Times New Roman"/>
          <w:kern w:val="0"/>
          <w:sz w:val="24"/>
          <w:szCs w:val="24"/>
        </w:rPr>
      </w:pPr>
      <w:r w:rsidRPr="00661397">
        <w:rPr>
          <w:rFonts w:cs="Times New Roman"/>
          <w:b w:val="0"/>
          <w:bCs w:val="0"/>
          <w:kern w:val="0"/>
          <w:sz w:val="24"/>
          <w:szCs w:val="24"/>
        </w:rPr>
        <w:t>B)</w:t>
      </w:r>
      <w:r w:rsidRPr="00661397">
        <w:rPr>
          <w:rFonts w:cs="Times New Roman"/>
          <w:b w:val="0"/>
          <w:bCs w:val="0"/>
          <w:kern w:val="0"/>
          <w:sz w:val="24"/>
          <w:szCs w:val="24"/>
        </w:rPr>
        <w:tab/>
      </w:r>
      <w:r w:rsidRPr="00661397">
        <w:rPr>
          <w:rFonts w:cs="Times New Roman"/>
          <w:kern w:val="0"/>
          <w:sz w:val="24"/>
          <w:szCs w:val="24"/>
        </w:rPr>
        <w:t>Fase operativa: Preallarme</w:t>
      </w:r>
    </w:p>
    <w:p w14:paraId="3B05E859" w14:textId="7B53A22A" w:rsidR="009E1F2E" w:rsidRPr="00661397" w:rsidRDefault="009E1F2E" w:rsidP="009E1F2E">
      <w:pPr>
        <w:pStyle w:val="Titolo"/>
        <w:numPr>
          <w:ilvl w:val="0"/>
          <w:numId w:val="39"/>
        </w:numPr>
        <w:contextualSpacing/>
        <w:jc w:val="both"/>
        <w:outlineLvl w:val="9"/>
        <w:rPr>
          <w:rFonts w:cs="Times New Roman"/>
          <w:b w:val="0"/>
          <w:bCs w:val="0"/>
          <w:kern w:val="0"/>
          <w:sz w:val="24"/>
          <w:szCs w:val="24"/>
        </w:rPr>
      </w:pPr>
      <w:r w:rsidRPr="00661397">
        <w:rPr>
          <w:rFonts w:cs="Times New Roman"/>
          <w:b w:val="0"/>
          <w:bCs w:val="0"/>
          <w:kern w:val="0"/>
          <w:sz w:val="24"/>
          <w:szCs w:val="24"/>
        </w:rPr>
        <w:t>attiva</w:t>
      </w:r>
      <w:r w:rsidR="00E145A8">
        <w:rPr>
          <w:rFonts w:cs="Times New Roman"/>
          <w:b w:val="0"/>
          <w:bCs w:val="0"/>
          <w:kern w:val="0"/>
          <w:sz w:val="24"/>
          <w:szCs w:val="24"/>
        </w:rPr>
        <w:t>no</w:t>
      </w:r>
      <w:r w:rsidRPr="00661397">
        <w:rPr>
          <w:rFonts w:cs="Times New Roman"/>
          <w:b w:val="0"/>
          <w:bCs w:val="0"/>
          <w:kern w:val="0"/>
          <w:sz w:val="24"/>
          <w:szCs w:val="24"/>
        </w:rPr>
        <w:t xml:space="preserve"> il centro operativo comunale che si raccorda con </w:t>
      </w:r>
      <w:r w:rsidR="00E145A8">
        <w:rPr>
          <w:rFonts w:cs="Times New Roman"/>
          <w:b w:val="0"/>
          <w:bCs w:val="0"/>
          <w:kern w:val="0"/>
          <w:sz w:val="24"/>
          <w:szCs w:val="24"/>
        </w:rPr>
        <w:t>l</w:t>
      </w:r>
      <w:r w:rsidRPr="00661397">
        <w:rPr>
          <w:rFonts w:cs="Times New Roman"/>
          <w:b w:val="0"/>
          <w:bCs w:val="0"/>
          <w:kern w:val="0"/>
          <w:sz w:val="24"/>
          <w:szCs w:val="24"/>
        </w:rPr>
        <w:t>e altre strutture di coordinamento con il relativo personale e il volontariato per il monitoraggio e la sorveglianza dei punti critici del territorio;</w:t>
      </w:r>
    </w:p>
    <w:p w14:paraId="6CAF722D" w14:textId="402ACA2B" w:rsidR="009E1F2E" w:rsidRPr="00661397" w:rsidRDefault="009E1F2E" w:rsidP="009E1F2E">
      <w:pPr>
        <w:pStyle w:val="Titolo"/>
        <w:numPr>
          <w:ilvl w:val="0"/>
          <w:numId w:val="39"/>
        </w:numPr>
        <w:contextualSpacing/>
        <w:jc w:val="both"/>
        <w:outlineLvl w:val="9"/>
        <w:rPr>
          <w:rFonts w:cs="Times New Roman"/>
          <w:b w:val="0"/>
          <w:bCs w:val="0"/>
          <w:kern w:val="0"/>
          <w:sz w:val="24"/>
          <w:szCs w:val="24"/>
        </w:rPr>
      </w:pPr>
      <w:r w:rsidRPr="00661397">
        <w:rPr>
          <w:rFonts w:cs="Times New Roman"/>
          <w:b w:val="0"/>
          <w:bCs w:val="0"/>
          <w:kern w:val="0"/>
          <w:sz w:val="24"/>
          <w:szCs w:val="24"/>
        </w:rPr>
        <w:t>attiva</w:t>
      </w:r>
      <w:r w:rsidR="00E145A8">
        <w:rPr>
          <w:rFonts w:cs="Times New Roman"/>
          <w:b w:val="0"/>
          <w:bCs w:val="0"/>
          <w:kern w:val="0"/>
          <w:sz w:val="24"/>
          <w:szCs w:val="24"/>
        </w:rPr>
        <w:t>no</w:t>
      </w:r>
      <w:r w:rsidRPr="00661397">
        <w:rPr>
          <w:rFonts w:cs="Times New Roman"/>
          <w:b w:val="0"/>
          <w:bCs w:val="0"/>
          <w:kern w:val="0"/>
          <w:sz w:val="24"/>
          <w:szCs w:val="24"/>
        </w:rPr>
        <w:t xml:space="preserve"> eventuali misure di prevenzione e contrasto non strutturali previste nella pianificazione di protezione civile (predisposizione di cancelli di controllo, interdizione all’utilizzo di aree a rischio, chiusura strade, eventuale evacuazione di popolazione dalle aree a rischio, …);</w:t>
      </w:r>
    </w:p>
    <w:p w14:paraId="21BC0C01" w14:textId="52321C83" w:rsidR="009E1F2E" w:rsidRPr="00661397" w:rsidRDefault="009E1F2E" w:rsidP="009E1F2E">
      <w:pPr>
        <w:pStyle w:val="Titolo"/>
        <w:numPr>
          <w:ilvl w:val="0"/>
          <w:numId w:val="39"/>
        </w:numPr>
        <w:contextualSpacing/>
        <w:jc w:val="both"/>
        <w:outlineLvl w:val="9"/>
        <w:rPr>
          <w:rFonts w:cs="Times New Roman"/>
          <w:b w:val="0"/>
          <w:bCs w:val="0"/>
          <w:kern w:val="0"/>
          <w:sz w:val="24"/>
          <w:szCs w:val="24"/>
        </w:rPr>
      </w:pPr>
      <w:r w:rsidRPr="00661397">
        <w:rPr>
          <w:rFonts w:cs="Times New Roman"/>
          <w:b w:val="0"/>
          <w:bCs w:val="0"/>
          <w:kern w:val="0"/>
          <w:sz w:val="24"/>
          <w:szCs w:val="24"/>
        </w:rPr>
        <w:t>mant</w:t>
      </w:r>
      <w:r w:rsidR="00E145A8">
        <w:rPr>
          <w:rFonts w:cs="Times New Roman"/>
          <w:b w:val="0"/>
          <w:bCs w:val="0"/>
          <w:kern w:val="0"/>
          <w:sz w:val="24"/>
          <w:szCs w:val="24"/>
        </w:rPr>
        <w:t>engono</w:t>
      </w:r>
      <w:r w:rsidRPr="00661397">
        <w:rPr>
          <w:rFonts w:cs="Times New Roman"/>
          <w:b w:val="0"/>
          <w:bCs w:val="0"/>
          <w:kern w:val="0"/>
          <w:sz w:val="24"/>
          <w:szCs w:val="24"/>
        </w:rPr>
        <w:t xml:space="preserve"> informat</w:t>
      </w:r>
      <w:r w:rsidR="00E145A8">
        <w:rPr>
          <w:rFonts w:cs="Times New Roman"/>
          <w:b w:val="0"/>
          <w:bCs w:val="0"/>
          <w:kern w:val="0"/>
          <w:sz w:val="24"/>
          <w:szCs w:val="24"/>
        </w:rPr>
        <w:t>e</w:t>
      </w:r>
      <w:r w:rsidRPr="00661397">
        <w:rPr>
          <w:rFonts w:cs="Times New Roman"/>
          <w:b w:val="0"/>
          <w:bCs w:val="0"/>
          <w:kern w:val="0"/>
          <w:sz w:val="24"/>
          <w:szCs w:val="24"/>
        </w:rPr>
        <w:t xml:space="preserve"> la popolazione e le società che assicurano i servizi pubblici municipali.</w:t>
      </w:r>
    </w:p>
    <w:p w14:paraId="46254C51" w14:textId="3B879E15" w:rsidR="009E1F2E" w:rsidRPr="00661397" w:rsidRDefault="009E1F2E" w:rsidP="009E1F2E">
      <w:pPr>
        <w:pStyle w:val="Titolo"/>
        <w:numPr>
          <w:ilvl w:val="0"/>
          <w:numId w:val="41"/>
        </w:numPr>
        <w:ind w:hanging="578"/>
        <w:contextualSpacing/>
        <w:jc w:val="both"/>
        <w:outlineLvl w:val="9"/>
        <w:rPr>
          <w:rFonts w:cs="Times New Roman"/>
          <w:kern w:val="0"/>
          <w:sz w:val="24"/>
          <w:szCs w:val="24"/>
        </w:rPr>
      </w:pPr>
      <w:r w:rsidRPr="00661397">
        <w:rPr>
          <w:rFonts w:cs="Times New Roman"/>
          <w:kern w:val="0"/>
          <w:sz w:val="24"/>
          <w:szCs w:val="24"/>
        </w:rPr>
        <w:t>fase operativa: Allarme</w:t>
      </w:r>
    </w:p>
    <w:p w14:paraId="1FEDA3FB" w14:textId="3751F48D" w:rsidR="009E1F2E" w:rsidRPr="00661397" w:rsidRDefault="009E1F2E" w:rsidP="009E1F2E">
      <w:pPr>
        <w:pStyle w:val="Titolo"/>
        <w:numPr>
          <w:ilvl w:val="0"/>
          <w:numId w:val="40"/>
        </w:numPr>
        <w:ind w:left="709"/>
        <w:contextualSpacing/>
        <w:jc w:val="both"/>
        <w:outlineLvl w:val="9"/>
        <w:rPr>
          <w:rFonts w:cs="Times New Roman"/>
          <w:b w:val="0"/>
          <w:bCs w:val="0"/>
          <w:kern w:val="0"/>
          <w:sz w:val="24"/>
          <w:szCs w:val="24"/>
        </w:rPr>
      </w:pPr>
      <w:r w:rsidRPr="00661397">
        <w:rPr>
          <w:rFonts w:cs="Times New Roman"/>
          <w:b w:val="0"/>
          <w:bCs w:val="0"/>
          <w:kern w:val="0"/>
          <w:sz w:val="24"/>
          <w:szCs w:val="24"/>
        </w:rPr>
        <w:t>rafforza</w:t>
      </w:r>
      <w:r w:rsidR="00E145A8">
        <w:rPr>
          <w:rFonts w:cs="Times New Roman"/>
          <w:b w:val="0"/>
          <w:bCs w:val="0"/>
          <w:kern w:val="0"/>
          <w:sz w:val="24"/>
          <w:szCs w:val="24"/>
        </w:rPr>
        <w:t>no</w:t>
      </w:r>
      <w:r w:rsidRPr="00661397">
        <w:rPr>
          <w:rFonts w:cs="Times New Roman"/>
          <w:b w:val="0"/>
          <w:bCs w:val="0"/>
          <w:kern w:val="0"/>
          <w:sz w:val="24"/>
          <w:szCs w:val="24"/>
        </w:rPr>
        <w:t xml:space="preserve"> il centro operativo comunale mediante l’impiego di ulteriori risorse proprie e del volontariato per l’attuazione di misure di prevenzione ed eventualmente di pronto intervento;</w:t>
      </w:r>
    </w:p>
    <w:p w14:paraId="7AB8A4E1" w14:textId="7E3FD951" w:rsidR="009E1F2E" w:rsidRPr="00661397" w:rsidRDefault="009E1F2E" w:rsidP="009E1F2E">
      <w:pPr>
        <w:pStyle w:val="Titolo"/>
        <w:numPr>
          <w:ilvl w:val="0"/>
          <w:numId w:val="40"/>
        </w:numPr>
        <w:ind w:left="709"/>
        <w:contextualSpacing/>
        <w:jc w:val="both"/>
        <w:outlineLvl w:val="9"/>
        <w:rPr>
          <w:rFonts w:cs="Times New Roman"/>
          <w:b w:val="0"/>
          <w:bCs w:val="0"/>
          <w:kern w:val="0"/>
          <w:sz w:val="24"/>
          <w:szCs w:val="24"/>
        </w:rPr>
      </w:pPr>
      <w:r w:rsidRPr="00661397">
        <w:rPr>
          <w:rFonts w:cs="Times New Roman"/>
          <w:b w:val="0"/>
          <w:bCs w:val="0"/>
          <w:kern w:val="0"/>
          <w:sz w:val="24"/>
          <w:szCs w:val="24"/>
        </w:rPr>
        <w:t>si raccorda</w:t>
      </w:r>
      <w:r w:rsidR="00E145A8">
        <w:rPr>
          <w:rFonts w:cs="Times New Roman"/>
          <w:b w:val="0"/>
          <w:bCs w:val="0"/>
          <w:kern w:val="0"/>
          <w:sz w:val="24"/>
          <w:szCs w:val="24"/>
        </w:rPr>
        <w:t>no</w:t>
      </w:r>
      <w:r w:rsidRPr="00661397">
        <w:rPr>
          <w:rFonts w:cs="Times New Roman"/>
          <w:b w:val="0"/>
          <w:bCs w:val="0"/>
          <w:kern w:val="0"/>
          <w:sz w:val="24"/>
          <w:szCs w:val="24"/>
        </w:rPr>
        <w:t xml:space="preserve"> con le altre strutture di coordinamento territoriali e con eventuali ulteriori risorse sovracomunali;</w:t>
      </w:r>
    </w:p>
    <w:p w14:paraId="189A3DA2" w14:textId="0B5B0302" w:rsidR="009E1F2E" w:rsidRPr="00661397" w:rsidRDefault="009E1F2E" w:rsidP="009E1F2E">
      <w:pPr>
        <w:pStyle w:val="Titolo"/>
        <w:numPr>
          <w:ilvl w:val="0"/>
          <w:numId w:val="40"/>
        </w:numPr>
        <w:ind w:left="709"/>
        <w:contextualSpacing/>
        <w:jc w:val="both"/>
        <w:outlineLvl w:val="9"/>
        <w:rPr>
          <w:rFonts w:cs="Times New Roman"/>
          <w:b w:val="0"/>
          <w:bCs w:val="0"/>
          <w:kern w:val="0"/>
          <w:sz w:val="24"/>
          <w:szCs w:val="24"/>
        </w:rPr>
      </w:pPr>
      <w:r w:rsidRPr="00661397">
        <w:rPr>
          <w:rFonts w:cs="Times New Roman"/>
          <w:b w:val="0"/>
          <w:bCs w:val="0"/>
          <w:kern w:val="0"/>
          <w:sz w:val="24"/>
          <w:szCs w:val="24"/>
        </w:rPr>
        <w:t>mant</w:t>
      </w:r>
      <w:r w:rsidR="00E145A8">
        <w:rPr>
          <w:rFonts w:cs="Times New Roman"/>
          <w:b w:val="0"/>
          <w:bCs w:val="0"/>
          <w:kern w:val="0"/>
          <w:sz w:val="24"/>
          <w:szCs w:val="24"/>
        </w:rPr>
        <w:t>engono</w:t>
      </w:r>
      <w:r w:rsidRPr="00661397">
        <w:rPr>
          <w:rFonts w:cs="Times New Roman"/>
          <w:b w:val="0"/>
          <w:bCs w:val="0"/>
          <w:kern w:val="0"/>
          <w:sz w:val="24"/>
          <w:szCs w:val="24"/>
        </w:rPr>
        <w:t xml:space="preserve"> informat</w:t>
      </w:r>
      <w:r w:rsidR="00E145A8">
        <w:rPr>
          <w:rFonts w:cs="Times New Roman"/>
          <w:b w:val="0"/>
          <w:bCs w:val="0"/>
          <w:kern w:val="0"/>
          <w:sz w:val="24"/>
          <w:szCs w:val="24"/>
        </w:rPr>
        <w:t>e</w:t>
      </w:r>
      <w:r w:rsidRPr="00661397">
        <w:rPr>
          <w:rFonts w:cs="Times New Roman"/>
          <w:b w:val="0"/>
          <w:bCs w:val="0"/>
          <w:kern w:val="0"/>
          <w:sz w:val="24"/>
          <w:szCs w:val="24"/>
        </w:rPr>
        <w:t xml:space="preserve"> la popolazione e le società che assicurano i servizi pubblici municipali;</w:t>
      </w:r>
    </w:p>
    <w:p w14:paraId="703B26EC" w14:textId="03B001D5" w:rsidR="009E1F2E" w:rsidRPr="00661397" w:rsidRDefault="009E1F2E" w:rsidP="009E1F2E">
      <w:pPr>
        <w:pStyle w:val="Titolo"/>
        <w:numPr>
          <w:ilvl w:val="0"/>
          <w:numId w:val="40"/>
        </w:numPr>
        <w:ind w:left="709"/>
        <w:contextualSpacing/>
        <w:jc w:val="both"/>
        <w:outlineLvl w:val="9"/>
        <w:rPr>
          <w:rFonts w:cs="Times New Roman"/>
          <w:b w:val="0"/>
          <w:bCs w:val="0"/>
          <w:kern w:val="0"/>
          <w:sz w:val="24"/>
          <w:szCs w:val="24"/>
        </w:rPr>
      </w:pPr>
      <w:r w:rsidRPr="00661397">
        <w:rPr>
          <w:rFonts w:cs="Times New Roman"/>
          <w:b w:val="0"/>
          <w:bCs w:val="0"/>
          <w:kern w:val="0"/>
          <w:sz w:val="24"/>
          <w:szCs w:val="24"/>
        </w:rPr>
        <w:t>soccorr</w:t>
      </w:r>
      <w:r w:rsidR="00E145A8">
        <w:rPr>
          <w:rFonts w:cs="Times New Roman"/>
          <w:b w:val="0"/>
          <w:bCs w:val="0"/>
          <w:kern w:val="0"/>
          <w:sz w:val="24"/>
          <w:szCs w:val="24"/>
        </w:rPr>
        <w:t>ono</w:t>
      </w:r>
      <w:r w:rsidRPr="00661397">
        <w:rPr>
          <w:rFonts w:cs="Times New Roman"/>
          <w:b w:val="0"/>
          <w:bCs w:val="0"/>
          <w:kern w:val="0"/>
          <w:sz w:val="24"/>
          <w:szCs w:val="24"/>
        </w:rPr>
        <w:t xml:space="preserve"> la popolazione che si trovasse in pericolo.</w:t>
      </w:r>
    </w:p>
    <w:p w14:paraId="278239E5" w14:textId="49F3C402" w:rsidR="009E1F2E" w:rsidRDefault="009E1F2E">
      <w:pPr>
        <w:jc w:val="both"/>
      </w:pPr>
    </w:p>
    <w:p w14:paraId="27B354F3" w14:textId="77777777" w:rsidR="009E1F2E" w:rsidRDefault="009E1F2E">
      <w:pPr>
        <w:jc w:val="both"/>
      </w:pPr>
    </w:p>
    <w:p w14:paraId="33F0ADAC" w14:textId="4A7AF8A2" w:rsidR="00E33E18" w:rsidRDefault="003E7D2D" w:rsidP="00E33E18">
      <w:pPr>
        <w:pStyle w:val="Titolo1"/>
        <w:jc w:val="both"/>
      </w:pPr>
      <w:r>
        <w:t>L’</w:t>
      </w:r>
      <w:r w:rsidR="00E33E18">
        <w:t xml:space="preserve">allertamento </w:t>
      </w:r>
      <w:r>
        <w:t>nelle attività</w:t>
      </w:r>
      <w:r w:rsidR="00E33E18">
        <w:t xml:space="preserve"> di previsione e prevenzione d</w:t>
      </w:r>
      <w:r>
        <w:t>i</w:t>
      </w:r>
      <w:r w:rsidR="00E33E18">
        <w:t xml:space="preserve"> protezione civile</w:t>
      </w:r>
    </w:p>
    <w:p w14:paraId="33435E5A" w14:textId="09C8114B" w:rsidR="00E33E18" w:rsidRDefault="00E33E18" w:rsidP="00E33E18">
      <w:pPr>
        <w:jc w:val="both"/>
      </w:pPr>
      <w:r>
        <w:t xml:space="preserve">L’allertamento è una delle attività operative </w:t>
      </w:r>
      <w:r w:rsidR="003E7D2D">
        <w:t xml:space="preserve">non strutturali </w:t>
      </w:r>
      <w:r>
        <w:t xml:space="preserve">attraverso la quale il sistema di </w:t>
      </w:r>
      <w:r w:rsidR="003E7D2D">
        <w:t>p</w:t>
      </w:r>
      <w:r>
        <w:t xml:space="preserve">rotezione </w:t>
      </w:r>
      <w:r w:rsidR="003E7D2D">
        <w:t>c</w:t>
      </w:r>
      <w:r>
        <w:t xml:space="preserve">ivile lombardo adempie ai propri compiti di </w:t>
      </w:r>
      <w:r w:rsidR="003E7D2D">
        <w:t>p</w:t>
      </w:r>
      <w:r>
        <w:t xml:space="preserve">revisione e </w:t>
      </w:r>
      <w:r w:rsidR="003E7D2D">
        <w:t>p</w:t>
      </w:r>
      <w:r>
        <w:t>revenzione</w:t>
      </w:r>
      <w:r w:rsidR="003E7D2D">
        <w:t xml:space="preserve"> dei rischi</w:t>
      </w:r>
      <w:r>
        <w:t>.</w:t>
      </w:r>
    </w:p>
    <w:p w14:paraId="3A876562" w14:textId="77777777" w:rsidR="00E33E18" w:rsidRDefault="00E33E18" w:rsidP="00E33E18">
      <w:pPr>
        <w:jc w:val="both"/>
      </w:pPr>
      <w:r>
        <w:t>La gestione dell’allertamento, per ogni tipo di rischio considerato nella presente direttiva, si sviluppa su due distinte fasi:</w:t>
      </w:r>
    </w:p>
    <w:p w14:paraId="77492D66" w14:textId="5D7AA33A" w:rsidR="00E33E18" w:rsidRDefault="00E33E18" w:rsidP="00416F7D">
      <w:pPr>
        <w:numPr>
          <w:ilvl w:val="0"/>
          <w:numId w:val="2"/>
        </w:numPr>
        <w:jc w:val="both"/>
      </w:pPr>
      <w:r>
        <w:t>Una fase previsionale, costituita dalla valutazione della situazione meteorologica, idrologica, geomorfologica, nivologica</w:t>
      </w:r>
      <w:r w:rsidR="00571ED0">
        <w:t xml:space="preserve">, </w:t>
      </w:r>
      <w:proofErr w:type="spellStart"/>
      <w:r>
        <w:t>valanghiva</w:t>
      </w:r>
      <w:proofErr w:type="spellEnd"/>
      <w:r>
        <w:t xml:space="preserve"> </w:t>
      </w:r>
      <w:r w:rsidR="00571ED0" w:rsidRPr="00922939">
        <w:t xml:space="preserve">e di propensione agli incendi boschivi </w:t>
      </w:r>
      <w:r>
        <w:t xml:space="preserve">attesa, finalizzata alla </w:t>
      </w:r>
      <w:r w:rsidR="00FC752A">
        <w:t>individuazione</w:t>
      </w:r>
      <w:r w:rsidR="00FC752A" w:rsidRPr="00FC752A">
        <w:t xml:space="preserve">, con un sufficiente anticipo, </w:t>
      </w:r>
      <w:r>
        <w:t>di scenari di rischio, che possono impattare sull’integrità della vita, dei beni, degli insediamenti e dell’ambiente;</w:t>
      </w:r>
    </w:p>
    <w:p w14:paraId="4D5FA93A" w14:textId="765017FF" w:rsidR="00E33E18" w:rsidRDefault="00E33E18" w:rsidP="00416F7D">
      <w:pPr>
        <w:numPr>
          <w:ilvl w:val="0"/>
          <w:numId w:val="2"/>
        </w:numPr>
        <w:jc w:val="both"/>
      </w:pPr>
      <w:r>
        <w:t xml:space="preserve">Una fase di monitoraggio </w:t>
      </w:r>
      <w:r w:rsidR="008B5417">
        <w:t xml:space="preserve">e sorveglianza </w:t>
      </w:r>
      <w:r>
        <w:t xml:space="preserve">che, integrando i risultati dei modelli </w:t>
      </w:r>
      <w:r w:rsidR="00571ED0" w:rsidRPr="00922939">
        <w:t xml:space="preserve">relativi ai differenti rischi </w:t>
      </w:r>
      <w:r>
        <w:t xml:space="preserve">con osservazioni dirette e strumentali, è finalizzata a individuare, </w:t>
      </w:r>
      <w:r w:rsidR="00571ED0" w:rsidRPr="00922939">
        <w:t>anche con anticipi minim</w:t>
      </w:r>
      <w:r w:rsidR="0068604E" w:rsidRPr="00922939">
        <w:t>i rispetto al</w:t>
      </w:r>
      <w:r w:rsidR="00571ED0" w:rsidRPr="0031333E">
        <w:rPr>
          <w:color w:val="00B0F0"/>
        </w:rPr>
        <w:t xml:space="preserve"> </w:t>
      </w:r>
      <w:r>
        <w:t>manifestarsi degli eventi, i fenomeni che richiedono l’attivazione di misure di contrasto.</w:t>
      </w:r>
    </w:p>
    <w:p w14:paraId="69EBE39E" w14:textId="35CBA385" w:rsidR="00E33E18" w:rsidRDefault="00E33E18" w:rsidP="00E33E18">
      <w:pPr>
        <w:pStyle w:val="Corpotesto"/>
      </w:pPr>
      <w:r>
        <w:t xml:space="preserve">L’attività di allertamento così strutturata ha lo scopo di </w:t>
      </w:r>
      <w:r w:rsidRPr="00922939">
        <w:t>consentire al</w:t>
      </w:r>
      <w:r w:rsidR="005C5E44" w:rsidRPr="00922939">
        <w:t>le Autorità locali di protezione civile</w:t>
      </w:r>
      <w:r w:rsidRPr="00922939">
        <w:t xml:space="preserve"> </w:t>
      </w:r>
      <w:r w:rsidR="005C5E44" w:rsidRPr="00922939">
        <w:t xml:space="preserve">di assicurare l’integrità della vita e minimizzare i danni ai beni, agli insediamenti e all’ambiente </w:t>
      </w:r>
      <w:r w:rsidR="00922939">
        <w:t>sollecitando</w:t>
      </w:r>
      <w:r w:rsidR="005C5E44">
        <w:t xml:space="preserve"> </w:t>
      </w:r>
      <w:r>
        <w:t>le</w:t>
      </w:r>
      <w:r w:rsidRPr="00F95C81">
        <w:t xml:space="preserve"> azioni di contrasto</w:t>
      </w:r>
      <w:r>
        <w:t xml:space="preserve"> all'evento </w:t>
      </w:r>
      <w:r w:rsidR="005C5E44">
        <w:t xml:space="preserve">da </w:t>
      </w:r>
      <w:r>
        <w:t>inclu</w:t>
      </w:r>
      <w:r w:rsidR="005C5E44">
        <w:t>dere</w:t>
      </w:r>
      <w:r>
        <w:t xml:space="preserve"> nei </w:t>
      </w:r>
      <w:r w:rsidRPr="006867F9">
        <w:t>Piani d</w:t>
      </w:r>
      <w:r w:rsidR="00922939">
        <w:t>i protezione civile</w:t>
      </w:r>
      <w:r w:rsidRPr="006867F9">
        <w:t xml:space="preserve"> re</w:t>
      </w:r>
      <w:r>
        <w:t xml:space="preserve">gionali, provinciali e comunali </w:t>
      </w:r>
      <w:r w:rsidR="005C5E44">
        <w:t>nonché gli</w:t>
      </w:r>
      <w:r>
        <w:t xml:space="preserve"> interventi urgenti anche di natura tecnica.</w:t>
      </w:r>
    </w:p>
    <w:p w14:paraId="19882487" w14:textId="4F176EFC" w:rsidR="00E33E18" w:rsidRPr="005C5E44" w:rsidRDefault="00E33E18" w:rsidP="00E33E18">
      <w:pPr>
        <w:pStyle w:val="Corpotesto"/>
        <w:rPr>
          <w:strike/>
        </w:rPr>
      </w:pPr>
      <w:r>
        <w:t xml:space="preserve">Le </w:t>
      </w:r>
      <w:r w:rsidR="00E145A8" w:rsidRPr="00E145A8">
        <w:t xml:space="preserve">attività e procedure generali per la risposta all’emergenza </w:t>
      </w:r>
      <w:r w:rsidR="005C5E44">
        <w:t xml:space="preserve">sono </w:t>
      </w:r>
      <w:r w:rsidRPr="00356AFC">
        <w:t xml:space="preserve">disciplinate </w:t>
      </w:r>
      <w:r w:rsidR="00356AFC" w:rsidRPr="00356AFC">
        <w:t xml:space="preserve">dalla </w:t>
      </w:r>
      <w:r w:rsidRPr="00356AFC">
        <w:t xml:space="preserve">D.G.R. n. </w:t>
      </w:r>
      <w:r w:rsidR="00356AFC" w:rsidRPr="00356AFC">
        <w:t xml:space="preserve">X/6309 </w:t>
      </w:r>
      <w:r w:rsidRPr="00356AFC">
        <w:t xml:space="preserve">del </w:t>
      </w:r>
      <w:r w:rsidR="00356AFC" w:rsidRPr="00356AFC">
        <w:t>06.03.2017 “Direttiva regionale in materia di gestione delle emerg</w:t>
      </w:r>
      <w:r w:rsidR="00356AFC">
        <w:t>enze regionali – Revoca della D.G.R. 21205 del 24 marzo 2005”</w:t>
      </w:r>
    </w:p>
    <w:p w14:paraId="16EE19C0" w14:textId="77777777" w:rsidR="00E33E18" w:rsidRDefault="00E33E18" w:rsidP="00E33E18">
      <w:pPr>
        <w:jc w:val="both"/>
      </w:pPr>
    </w:p>
    <w:p w14:paraId="475E91E6" w14:textId="51099602" w:rsidR="00E33E18" w:rsidRDefault="00E33E18" w:rsidP="00E33E18">
      <w:pPr>
        <w:pStyle w:val="Titolo2"/>
        <w:tabs>
          <w:tab w:val="num" w:pos="1260"/>
        </w:tabs>
        <w:ind w:left="1260" w:hanging="540"/>
      </w:pPr>
      <w:r>
        <w:t xml:space="preserve">Fase </w:t>
      </w:r>
      <w:r w:rsidR="009C4A62">
        <w:t xml:space="preserve">di </w:t>
      </w:r>
      <w:r>
        <w:t>previsione</w:t>
      </w:r>
    </w:p>
    <w:p w14:paraId="3F258B3A" w14:textId="7A096001" w:rsidR="00EF43AA" w:rsidRDefault="00E33E18" w:rsidP="00E33E18">
      <w:pPr>
        <w:pStyle w:val="Corpotesto"/>
      </w:pPr>
      <w:r>
        <w:t xml:space="preserve">Questa fase è finalizzata alla previsione degli effetti al suolo, </w:t>
      </w:r>
      <w:r w:rsidR="00530803">
        <w:t xml:space="preserve">con un anticipo non inferiore alle 12 ore, </w:t>
      </w:r>
      <w:r>
        <w:t xml:space="preserve">determinati da fenomeni meteorologici </w:t>
      </w:r>
      <w:r w:rsidR="00E62DEA" w:rsidRPr="00356AFC">
        <w:t xml:space="preserve">prevedibili e </w:t>
      </w:r>
      <w:r>
        <w:t xml:space="preserve">potenzialmente critici, che possono dar luogo a eventi calamitosi di interesse della protezione civile. Per consentire alle componenti di protezione civile di mettere in campo azioni di contrasto efficaci in tempo utile, la previsione si attua con tempi di preavviso </w:t>
      </w:r>
      <w:r w:rsidR="006D57C3">
        <w:t xml:space="preserve">di </w:t>
      </w:r>
      <w:r>
        <w:t>12</w:t>
      </w:r>
      <w:r w:rsidR="006D57C3">
        <w:t>/36</w:t>
      </w:r>
      <w:r>
        <w:t xml:space="preserve"> ore. Si articola in un’analisi dei dati meteorologici e in una previsione dei fenomeni atmosferici, mediante modellistica numerica, riassunta nei parametri fisici più indicativi. Questa attività, che produce un </w:t>
      </w:r>
      <w:r w:rsidRPr="00874B68">
        <w:t>B</w:t>
      </w:r>
      <w:r w:rsidR="009C4A62">
        <w:t>OLLETTINO</w:t>
      </w:r>
      <w:r w:rsidRPr="00874B68">
        <w:t xml:space="preserve"> di </w:t>
      </w:r>
      <w:r w:rsidR="009C4A62">
        <w:t>VIGILANZA</w:t>
      </w:r>
      <w:r w:rsidRPr="00874B68">
        <w:t xml:space="preserve"> </w:t>
      </w:r>
      <w:r w:rsidR="009C4A62">
        <w:t xml:space="preserve">per ogni categoria di fenomeno considerato </w:t>
      </w:r>
      <w:r w:rsidRPr="00874B68">
        <w:t>(previsione del pericolo),</w:t>
      </w:r>
      <w:r>
        <w:t xml:space="preserve"> è assicurata dal</w:t>
      </w:r>
      <w:r w:rsidR="009C4A62">
        <w:t>la pluralità di Unità organizzative</w:t>
      </w:r>
      <w:r>
        <w:t xml:space="preserve"> di ARPA Lombardia</w:t>
      </w:r>
      <w:r w:rsidR="009C4A62">
        <w:t xml:space="preserve"> referenti in materia</w:t>
      </w:r>
      <w:r w:rsidR="002708CD">
        <w:t>.</w:t>
      </w:r>
      <w:r>
        <w:t xml:space="preserve"> </w:t>
      </w:r>
      <w:r w:rsidR="002708CD">
        <w:t>Il BOLLETTINO di VIGILANZA</w:t>
      </w:r>
      <w:r w:rsidR="006A3E26">
        <w:t>,</w:t>
      </w:r>
      <w:r w:rsidR="002708CD">
        <w:t xml:space="preserve"> </w:t>
      </w:r>
      <w:r w:rsidR="006A3E26">
        <w:t>ch</w:t>
      </w:r>
      <w:r>
        <w:t xml:space="preserve">e </w:t>
      </w:r>
      <w:r w:rsidR="00874B68">
        <w:t xml:space="preserve">ha valore </w:t>
      </w:r>
      <w:r>
        <w:t xml:space="preserve">di </w:t>
      </w:r>
      <w:r w:rsidRPr="00874B68">
        <w:t>Condizioni Meteo</w:t>
      </w:r>
      <w:r w:rsidR="00FC752A">
        <w:t>rologiche</w:t>
      </w:r>
      <w:r w:rsidRPr="00874B68">
        <w:t xml:space="preserve"> Avverse</w:t>
      </w:r>
      <w:r w:rsidR="00634031">
        <w:t xml:space="preserve"> </w:t>
      </w:r>
      <w:r w:rsidR="00874B68">
        <w:t>i</w:t>
      </w:r>
      <w:r w:rsidR="00634031">
        <w:t>n</w:t>
      </w:r>
      <w:r w:rsidR="00874B68">
        <w:t xml:space="preserve"> caso di superamento di prefissate soglie</w:t>
      </w:r>
      <w:r w:rsidR="006A3E26">
        <w:t>,</w:t>
      </w:r>
      <w:r w:rsidR="00874B68">
        <w:t xml:space="preserve"> è</w:t>
      </w:r>
      <w:r>
        <w:t xml:space="preserve"> indirizzato all’U.O. Protezione civile </w:t>
      </w:r>
      <w:r w:rsidR="00D103AD">
        <w:t xml:space="preserve">- Struttura Gestione delle emergenze </w:t>
      </w:r>
      <w:r>
        <w:t xml:space="preserve">della Giunta regionale. </w:t>
      </w:r>
      <w:r w:rsidR="00214A0D">
        <w:t xml:space="preserve">Sulla scorta </w:t>
      </w:r>
      <w:r w:rsidRPr="00874B68">
        <w:t>de</w:t>
      </w:r>
      <w:r w:rsidR="006D57C3" w:rsidRPr="00874B68">
        <w:t>i</w:t>
      </w:r>
      <w:r w:rsidRPr="00874B68">
        <w:t xml:space="preserve"> suddett</w:t>
      </w:r>
      <w:r w:rsidR="006D57C3" w:rsidRPr="00874B68">
        <w:t>i documenti</w:t>
      </w:r>
      <w:r w:rsidRPr="00874B68">
        <w:t>, il</w:t>
      </w:r>
      <w:r>
        <w:t xml:space="preserve"> personale assegnato alle attività </w:t>
      </w:r>
      <w:r w:rsidR="007F1B33">
        <w:t>di allertamento</w:t>
      </w:r>
      <w:r w:rsidR="00207C18">
        <w:t xml:space="preserve"> (di seguito </w:t>
      </w:r>
      <w:r w:rsidR="00207C18" w:rsidRPr="00C26DB1">
        <w:t>CF</w:t>
      </w:r>
      <w:r w:rsidR="00FA61AB" w:rsidRPr="00A16F86">
        <w:t>M</w:t>
      </w:r>
      <w:r w:rsidR="00207C18" w:rsidRPr="00C26DB1">
        <w:t>R)</w:t>
      </w:r>
      <w:r w:rsidR="00D103AD" w:rsidRPr="00C26DB1">
        <w:t xml:space="preserve"> </w:t>
      </w:r>
      <w:r>
        <w:t>elabora</w:t>
      </w:r>
      <w:r w:rsidRPr="00FF0682">
        <w:t xml:space="preserve">, con l’ausilio di </w:t>
      </w:r>
      <w:r w:rsidR="00414162">
        <w:t xml:space="preserve">strumenti </w:t>
      </w:r>
      <w:r w:rsidRPr="00FF0682">
        <w:t>modellistic</w:t>
      </w:r>
      <w:r w:rsidR="00414162">
        <w:t>i</w:t>
      </w:r>
      <w:r w:rsidRPr="00FF0682">
        <w:t xml:space="preserve"> (anche speditiv</w:t>
      </w:r>
      <w:r w:rsidR="00414162">
        <w:t>i</w:t>
      </w:r>
      <w:r w:rsidRPr="00FF0682">
        <w:t>)</w:t>
      </w:r>
      <w:r>
        <w:t xml:space="preserve"> </w:t>
      </w:r>
      <w:r w:rsidR="00414162">
        <w:t>la previsione degli effetti al suolo</w:t>
      </w:r>
      <w:r>
        <w:t xml:space="preserve"> per le diverse tipologie di rischio, che sono riepilogati in un</w:t>
      </w:r>
      <w:r w:rsidR="00B439F1">
        <w:t>a</w:t>
      </w:r>
      <w:r>
        <w:t xml:space="preserve"> </w:t>
      </w:r>
      <w:bookmarkStart w:id="1" w:name="_Hlk49776874"/>
      <w:r w:rsidR="00B439F1" w:rsidRPr="00356AFC">
        <w:t>ALLERTA DI PROTEZIONE CIVILE</w:t>
      </w:r>
      <w:bookmarkEnd w:id="1"/>
      <w:r w:rsidR="00356AFC">
        <w:t xml:space="preserve">. </w:t>
      </w:r>
      <w:r w:rsidR="00214A0D">
        <w:t xml:space="preserve">Tale documento </w:t>
      </w:r>
      <w:r>
        <w:t xml:space="preserve">contiene: periodo di riferimento, sintesi meteo, zone omogenee interessate, livello </w:t>
      </w:r>
      <w:r w:rsidRPr="00C26DB1">
        <w:t>di criticità atteso</w:t>
      </w:r>
      <w:r w:rsidR="004E2CEE" w:rsidRPr="00C26DB1">
        <w:t xml:space="preserve"> </w:t>
      </w:r>
      <w:r w:rsidR="004E2CEE" w:rsidRPr="00245DC0">
        <w:t>per ogni scenario di rischio</w:t>
      </w:r>
      <w:r w:rsidRPr="00C26DB1">
        <w:t xml:space="preserve">, indicazioni operative e indicazione del livello di operatività </w:t>
      </w:r>
      <w:r w:rsidR="004E2CEE" w:rsidRPr="00C26DB1">
        <w:t xml:space="preserve">minimo </w:t>
      </w:r>
      <w:r w:rsidRPr="00C26DB1">
        <w:t>in</w:t>
      </w:r>
      <w:r>
        <w:t xml:space="preserve"> cui si deve porre il sistema </w:t>
      </w:r>
      <w:r w:rsidR="00B439F1" w:rsidRPr="00356AFC">
        <w:t>locale</w:t>
      </w:r>
      <w:r>
        <w:t xml:space="preserve"> di protezione civile interessato dall’emissione </w:t>
      </w:r>
      <w:r w:rsidR="00B439F1">
        <w:t>dell’</w:t>
      </w:r>
      <w:r w:rsidR="00B439F1" w:rsidRPr="00356AFC">
        <w:t>ALLERTA</w:t>
      </w:r>
      <w:r>
        <w:t>.</w:t>
      </w:r>
    </w:p>
    <w:p w14:paraId="08D34F0F" w14:textId="77777777" w:rsidR="00E33E18" w:rsidRDefault="00E33E18" w:rsidP="00E33E18">
      <w:pPr>
        <w:pStyle w:val="Corpotesto"/>
      </w:pPr>
    </w:p>
    <w:p w14:paraId="2D8CACAC" w14:textId="01683378" w:rsidR="00E33E18" w:rsidRDefault="00E33E18" w:rsidP="00E33E18">
      <w:pPr>
        <w:pStyle w:val="Titolo2"/>
        <w:tabs>
          <w:tab w:val="left" w:pos="709"/>
          <w:tab w:val="num" w:pos="1260"/>
        </w:tabs>
        <w:ind w:left="1260" w:hanging="540"/>
      </w:pPr>
      <w:r>
        <w:t>Fase di monitoraggio</w:t>
      </w:r>
      <w:r w:rsidR="00922939">
        <w:t xml:space="preserve"> e </w:t>
      </w:r>
      <w:r w:rsidR="007F6193">
        <w:t>sorveglianza</w:t>
      </w:r>
    </w:p>
    <w:p w14:paraId="08C8FB22" w14:textId="2D674326" w:rsidR="00E33E18" w:rsidRDefault="00E33E18" w:rsidP="00E33E18">
      <w:pPr>
        <w:jc w:val="both"/>
      </w:pPr>
      <w:r w:rsidRPr="00922939">
        <w:t>Questa fase è finalizzata a verificare l’evoluzione dei fenomeni meteorologici</w:t>
      </w:r>
      <w:r w:rsidR="00DE3042">
        <w:t>, dei loro impatti sul territorio</w:t>
      </w:r>
      <w:r w:rsidRPr="00922939">
        <w:t xml:space="preserve"> e ad aggiornare la previsione degli effetti al suolo; in tale attività sono sviluppate anche previsioni a breve e brevissimo termine (</w:t>
      </w:r>
      <w:proofErr w:type="spellStart"/>
      <w:r w:rsidRPr="00922939">
        <w:t>nowcasting</w:t>
      </w:r>
      <w:proofErr w:type="spellEnd"/>
      <w:r w:rsidRPr="00922939">
        <w:t xml:space="preserve">) allo scopo di mettere a disposizione, con la massima tempestività possibile, aggiornati </w:t>
      </w:r>
      <w:r w:rsidR="00214A0D" w:rsidRPr="00922939">
        <w:t xml:space="preserve">livelli di criticità </w:t>
      </w:r>
      <w:r w:rsidRPr="00922939">
        <w:t>d</w:t>
      </w:r>
      <w:r w:rsidR="00214A0D" w:rsidRPr="00922939">
        <w:t>el</w:t>
      </w:r>
      <w:r w:rsidRPr="00922939">
        <w:t xml:space="preserve"> rischio</w:t>
      </w:r>
      <w:r w:rsidR="00214A0D" w:rsidRPr="00922939">
        <w:t xml:space="preserve"> atteso</w:t>
      </w:r>
      <w:r w:rsidRPr="00922939">
        <w:t xml:space="preserve">. Queste attività sono assicurate dal </w:t>
      </w:r>
      <w:r w:rsidR="00FB05DB">
        <w:t>CFMR</w:t>
      </w:r>
      <w:r w:rsidR="00232AA8">
        <w:t xml:space="preserve"> che presidia le attività </w:t>
      </w:r>
      <w:r w:rsidR="00FA61AB">
        <w:t xml:space="preserve">in SOR di protezione civile, </w:t>
      </w:r>
      <w:r w:rsidRPr="00922939">
        <w:t xml:space="preserve">mediante l’osservazione dei dati strumentali e l’utilizzo di modellistica numerica idrologica e idraulica, anche speditiva. Tali attività danno luogo all’emissione </w:t>
      </w:r>
      <w:r w:rsidRPr="00356AFC">
        <w:t xml:space="preserve">di </w:t>
      </w:r>
      <w:r w:rsidR="00214A0D" w:rsidRPr="00356AFC">
        <w:t xml:space="preserve">un </w:t>
      </w:r>
      <w:r w:rsidRPr="00356AFC">
        <w:t>BOLLETTIN</w:t>
      </w:r>
      <w:r w:rsidR="00214A0D" w:rsidRPr="00356AFC">
        <w:t>O</w:t>
      </w:r>
      <w:r w:rsidRPr="00356AFC">
        <w:t xml:space="preserve"> </w:t>
      </w:r>
      <w:r w:rsidR="00214A0D" w:rsidRPr="00356AFC">
        <w:t>di</w:t>
      </w:r>
      <w:r w:rsidRPr="00356AFC">
        <w:t xml:space="preserve"> MONITORAGGIO e</w:t>
      </w:r>
      <w:r w:rsidR="00B71719" w:rsidRPr="00356AFC">
        <w:t xml:space="preserve"> PREVISIONE</w:t>
      </w:r>
      <w:r w:rsidRPr="00356AFC">
        <w:t>, c</w:t>
      </w:r>
      <w:r w:rsidRPr="00922939">
        <w:t>he</w:t>
      </w:r>
      <w:r w:rsidR="00B71719" w:rsidRPr="00922939">
        <w:t xml:space="preserve"> </w:t>
      </w:r>
      <w:r w:rsidRPr="00922939">
        <w:t>cont</w:t>
      </w:r>
      <w:r w:rsidR="00B71719" w:rsidRPr="00922939">
        <w:t>i</w:t>
      </w:r>
      <w:r w:rsidRPr="00922939">
        <w:t>en</w:t>
      </w:r>
      <w:r w:rsidR="00B71719" w:rsidRPr="00922939">
        <w:t xml:space="preserve">e: </w:t>
      </w:r>
      <w:r w:rsidR="00D31E76">
        <w:t>dati di monitoraggio registrati nelle sezioni più significative del reticolo idraulico regionale e una previsione in alcune sezioni dei corsi d’acqua su cui sono operativi sistemi di previsione</w:t>
      </w:r>
      <w:r w:rsidRPr="00922939">
        <w:t>. A tale attività concorrono altresì i Presìdi territoriali</w:t>
      </w:r>
      <w:r w:rsidR="00B71719" w:rsidRPr="00922939">
        <w:t xml:space="preserve"> che</w:t>
      </w:r>
      <w:r w:rsidRPr="00922939">
        <w:t>, secondo le specifiche descritte nei piani d</w:t>
      </w:r>
      <w:r w:rsidR="00B71719" w:rsidRPr="00922939">
        <w:t>i protezione civile,</w:t>
      </w:r>
      <w:r w:rsidRPr="00922939">
        <w:t xml:space="preserve"> o atti equivalenti, </w:t>
      </w:r>
      <w:r w:rsidR="00B71719" w:rsidRPr="00922939">
        <w:t xml:space="preserve">svolgono </w:t>
      </w:r>
      <w:r w:rsidRPr="00922939">
        <w:t xml:space="preserve">l’osservazione diretta </w:t>
      </w:r>
      <w:r w:rsidR="00B71719" w:rsidRPr="00922939">
        <w:t xml:space="preserve">sul territorio </w:t>
      </w:r>
      <w:r w:rsidRPr="00922939">
        <w:t xml:space="preserve">dei fenomeni precursori. </w:t>
      </w:r>
    </w:p>
    <w:p w14:paraId="152110D7" w14:textId="7E727AB0" w:rsidR="007654B0" w:rsidRDefault="007654B0" w:rsidP="00E33E18">
      <w:pPr>
        <w:jc w:val="both"/>
      </w:pPr>
    </w:p>
    <w:p w14:paraId="08D9B1D8" w14:textId="77777777" w:rsidR="0088546D" w:rsidRDefault="0088546D" w:rsidP="00E33E18">
      <w:pPr>
        <w:jc w:val="both"/>
      </w:pPr>
    </w:p>
    <w:p w14:paraId="59ABE89E" w14:textId="77777777" w:rsidR="007654B0" w:rsidRPr="00350825" w:rsidRDefault="007654B0" w:rsidP="007654B0">
      <w:pPr>
        <w:pStyle w:val="Titolo1"/>
        <w:jc w:val="both"/>
      </w:pPr>
      <w:r w:rsidRPr="007654B0">
        <w:t>Rischi</w:t>
      </w:r>
      <w:r w:rsidRPr="00350825">
        <w:t xml:space="preserve"> considerati nell’attività di allertamento</w:t>
      </w:r>
    </w:p>
    <w:p w14:paraId="3307CA71" w14:textId="79042876" w:rsidR="007654B0" w:rsidRPr="00350825" w:rsidRDefault="007654B0" w:rsidP="007654B0">
      <w:pPr>
        <w:pStyle w:val="Testocommento"/>
        <w:jc w:val="both"/>
        <w:rPr>
          <w:sz w:val="24"/>
          <w:szCs w:val="24"/>
        </w:rPr>
      </w:pPr>
      <w:r w:rsidRPr="00D31E76">
        <w:rPr>
          <w:sz w:val="24"/>
          <w:szCs w:val="24"/>
        </w:rPr>
        <w:t xml:space="preserve">Si definisce rischio </w:t>
      </w:r>
      <w:r w:rsidR="002C27A0">
        <w:rPr>
          <w:sz w:val="24"/>
          <w:szCs w:val="24"/>
        </w:rPr>
        <w:t>il potenziale</w:t>
      </w:r>
      <w:r w:rsidRPr="00D31E76">
        <w:rPr>
          <w:sz w:val="24"/>
          <w:szCs w:val="24"/>
        </w:rPr>
        <w:t xml:space="preserve"> </w:t>
      </w:r>
      <w:r w:rsidR="002C27A0">
        <w:rPr>
          <w:sz w:val="24"/>
          <w:szCs w:val="24"/>
        </w:rPr>
        <w:t xml:space="preserve">verificarsi di perdite o </w:t>
      </w:r>
      <w:r w:rsidR="00641B7D">
        <w:rPr>
          <w:sz w:val="24"/>
          <w:szCs w:val="24"/>
        </w:rPr>
        <w:t xml:space="preserve">lesioni a </w:t>
      </w:r>
      <w:r w:rsidR="00641B7D" w:rsidRPr="00350825">
        <w:rPr>
          <w:sz w:val="24"/>
          <w:szCs w:val="24"/>
        </w:rPr>
        <w:t xml:space="preserve">esseri viventi, </w:t>
      </w:r>
      <w:r w:rsidR="00641B7D">
        <w:rPr>
          <w:sz w:val="24"/>
          <w:szCs w:val="24"/>
        </w:rPr>
        <w:t xml:space="preserve">nonché danni a </w:t>
      </w:r>
      <w:r w:rsidR="00641B7D" w:rsidRPr="00350825">
        <w:rPr>
          <w:sz w:val="24"/>
          <w:szCs w:val="24"/>
        </w:rPr>
        <w:t>infrastrutture pubbliche, infrastrutture private che esplicano servizi pubblici, beni mobili ed immobili, attività e ambiente</w:t>
      </w:r>
      <w:r w:rsidR="00641B7D" w:rsidRPr="00D31E76" w:rsidDel="002C27A0">
        <w:rPr>
          <w:sz w:val="24"/>
          <w:szCs w:val="24"/>
        </w:rPr>
        <w:t xml:space="preserve"> </w:t>
      </w:r>
      <w:r w:rsidR="00641B7D">
        <w:rPr>
          <w:sz w:val="24"/>
          <w:szCs w:val="24"/>
        </w:rPr>
        <w:t>in conseguenza</w:t>
      </w:r>
      <w:r w:rsidRPr="00D31E76">
        <w:rPr>
          <w:sz w:val="24"/>
          <w:szCs w:val="24"/>
        </w:rPr>
        <w:t xml:space="preserve"> </w:t>
      </w:r>
      <w:r w:rsidR="00641B7D" w:rsidRPr="00C26DB1">
        <w:rPr>
          <w:sz w:val="24"/>
          <w:szCs w:val="24"/>
        </w:rPr>
        <w:t>del</w:t>
      </w:r>
      <w:r w:rsidRPr="00C26DB1">
        <w:rPr>
          <w:sz w:val="24"/>
          <w:szCs w:val="24"/>
        </w:rPr>
        <w:t xml:space="preserve">l’evento </w:t>
      </w:r>
      <w:r w:rsidR="00F82866" w:rsidRPr="00C26DB1">
        <w:rPr>
          <w:sz w:val="24"/>
          <w:szCs w:val="24"/>
        </w:rPr>
        <w:t xml:space="preserve">pericoloso </w:t>
      </w:r>
      <w:r w:rsidRPr="00245DC0">
        <w:rPr>
          <w:sz w:val="24"/>
          <w:szCs w:val="24"/>
        </w:rPr>
        <w:t>oggetto di previsione</w:t>
      </w:r>
      <w:r w:rsidRPr="00350825">
        <w:rPr>
          <w:sz w:val="24"/>
          <w:szCs w:val="24"/>
        </w:rPr>
        <w:t>.</w:t>
      </w:r>
    </w:p>
    <w:p w14:paraId="4CEE311C" w14:textId="2F91429C" w:rsidR="007654B0" w:rsidRPr="00350825" w:rsidRDefault="007654B0" w:rsidP="007654B0">
      <w:pPr>
        <w:pStyle w:val="Corpotesto"/>
      </w:pPr>
      <w:r w:rsidRPr="00350825">
        <w:t>Nella presente direttiva, ai fini dell’allertamento, sono considerati i seguenti rischi</w:t>
      </w:r>
      <w:r w:rsidR="00641B7D">
        <w:t>:</w:t>
      </w:r>
    </w:p>
    <w:p w14:paraId="4C839549" w14:textId="77777777" w:rsidR="00641B7D" w:rsidRPr="00A16F86" w:rsidRDefault="00641B7D" w:rsidP="00641B7D">
      <w:pPr>
        <w:numPr>
          <w:ilvl w:val="0"/>
          <w:numId w:val="36"/>
        </w:numPr>
        <w:rPr>
          <w:bCs/>
        </w:rPr>
      </w:pPr>
      <w:r w:rsidRPr="00A16F86">
        <w:rPr>
          <w:bCs/>
        </w:rPr>
        <w:t>Rischio idro-meteo: comprende il rischio idrogeologico, idraulico, temporali, vento forte;</w:t>
      </w:r>
    </w:p>
    <w:p w14:paraId="6F02E37D" w14:textId="77777777" w:rsidR="00641B7D" w:rsidRPr="00A16F86" w:rsidRDefault="00641B7D" w:rsidP="00641B7D">
      <w:pPr>
        <w:numPr>
          <w:ilvl w:val="0"/>
          <w:numId w:val="36"/>
        </w:numPr>
        <w:rPr>
          <w:bCs/>
        </w:rPr>
      </w:pPr>
      <w:r w:rsidRPr="00A16F86">
        <w:rPr>
          <w:bCs/>
        </w:rPr>
        <w:t>Rischio neve;</w:t>
      </w:r>
    </w:p>
    <w:p w14:paraId="5CDE27AC" w14:textId="77777777" w:rsidR="00641B7D" w:rsidRPr="00A16F86" w:rsidRDefault="00641B7D" w:rsidP="00641B7D">
      <w:pPr>
        <w:numPr>
          <w:ilvl w:val="0"/>
          <w:numId w:val="36"/>
        </w:numPr>
        <w:rPr>
          <w:bCs/>
        </w:rPr>
      </w:pPr>
      <w:r w:rsidRPr="00A16F86">
        <w:rPr>
          <w:bCs/>
        </w:rPr>
        <w:t>Rischio incendi boschivi;</w:t>
      </w:r>
    </w:p>
    <w:p w14:paraId="51A4D5AA" w14:textId="6D87E1BE" w:rsidR="00641B7D" w:rsidRPr="00A16F86" w:rsidRDefault="00641B7D" w:rsidP="00641B7D">
      <w:pPr>
        <w:numPr>
          <w:ilvl w:val="0"/>
          <w:numId w:val="36"/>
        </w:numPr>
        <w:rPr>
          <w:bCs/>
        </w:rPr>
      </w:pPr>
      <w:r w:rsidRPr="00A16F86">
        <w:rPr>
          <w:bCs/>
        </w:rPr>
        <w:t xml:space="preserve">Rischio </w:t>
      </w:r>
      <w:r w:rsidR="009B725F">
        <w:rPr>
          <w:bCs/>
        </w:rPr>
        <w:t>v</w:t>
      </w:r>
      <w:r w:rsidRPr="00A16F86">
        <w:rPr>
          <w:bCs/>
        </w:rPr>
        <w:t>alanghe.</w:t>
      </w:r>
    </w:p>
    <w:p w14:paraId="68DED3C4" w14:textId="77777777" w:rsidR="007654B0" w:rsidRPr="00350825" w:rsidRDefault="007654B0" w:rsidP="007654B0">
      <w:pPr>
        <w:rPr>
          <w:b/>
        </w:rPr>
      </w:pPr>
    </w:p>
    <w:p w14:paraId="476EE2D0" w14:textId="787890CD" w:rsidR="007654B0" w:rsidRPr="00C26DB1" w:rsidRDefault="007654B0" w:rsidP="007654B0">
      <w:pPr>
        <w:pStyle w:val="Titolo2"/>
        <w:tabs>
          <w:tab w:val="num" w:pos="1260"/>
        </w:tabs>
        <w:ind w:left="1260" w:hanging="540"/>
      </w:pPr>
      <w:r w:rsidRPr="00C26DB1">
        <w:rPr>
          <w:bCs w:val="0"/>
          <w:iCs w:val="0"/>
        </w:rPr>
        <w:t xml:space="preserve">Rischio </w:t>
      </w:r>
      <w:r w:rsidR="00F82866" w:rsidRPr="00C26DB1">
        <w:rPr>
          <w:bCs w:val="0"/>
          <w:iCs w:val="0"/>
        </w:rPr>
        <w:t xml:space="preserve">idro-meteo: </w:t>
      </w:r>
      <w:r w:rsidRPr="00C26DB1">
        <w:rPr>
          <w:bCs w:val="0"/>
          <w:iCs w:val="0"/>
        </w:rPr>
        <w:t>idrogeologico</w:t>
      </w:r>
    </w:p>
    <w:p w14:paraId="21EE10AA" w14:textId="05568E23" w:rsidR="00D9079B" w:rsidRPr="00C26DB1" w:rsidRDefault="007654B0" w:rsidP="007654B0">
      <w:pPr>
        <w:pStyle w:val="Corpotesto"/>
      </w:pPr>
      <w:r w:rsidRPr="00245DC0">
        <w:t xml:space="preserve">Il rischio idrogeologico si riferisce alle conseguenze </w:t>
      </w:r>
      <w:r w:rsidRPr="009E0978">
        <w:t xml:space="preserve">indotte </w:t>
      </w:r>
      <w:r w:rsidR="00D9079B" w:rsidRPr="00C26DB1">
        <w:t xml:space="preserve">sul territorio da </w:t>
      </w:r>
      <w:r w:rsidR="00641B7D" w:rsidRPr="00C26DB1">
        <w:t>piogge intense ed abbondanti</w:t>
      </w:r>
      <w:r w:rsidR="00D9079B" w:rsidRPr="00C26DB1">
        <w:t xml:space="preserve"> </w:t>
      </w:r>
      <w:r w:rsidR="00B25C0B" w:rsidRPr="00C26DB1">
        <w:t>su</w:t>
      </w:r>
      <w:r w:rsidR="00D9079B" w:rsidRPr="00C26DB1">
        <w:t>i versanti</w:t>
      </w:r>
      <w:r w:rsidR="00F82866" w:rsidRPr="00C26DB1">
        <w:t xml:space="preserve"> che </w:t>
      </w:r>
      <w:r w:rsidR="00C26DB1" w:rsidRPr="00A16F86">
        <w:t>scolano</w:t>
      </w:r>
      <w:r w:rsidR="00B25C0B" w:rsidRPr="00C26DB1">
        <w:t xml:space="preserve"> nei</w:t>
      </w:r>
      <w:r w:rsidR="00D9079B" w:rsidRPr="00C26DB1">
        <w:t xml:space="preserve"> corsi d’acqua della rete idrografica minore e di smaltimento delle acque piovane. </w:t>
      </w:r>
      <w:r w:rsidRPr="00C26DB1">
        <w:t xml:space="preserve">Questi fenomeni nei casi più gravi possono alimentare </w:t>
      </w:r>
      <w:r w:rsidR="00D9079B" w:rsidRPr="00C26DB1">
        <w:t xml:space="preserve">anche </w:t>
      </w:r>
      <w:r w:rsidRPr="00C26DB1">
        <w:t>ril</w:t>
      </w:r>
      <w:r w:rsidR="00D9079B" w:rsidRPr="00C26DB1">
        <w:t>evanti trasporti in massa sia ne</w:t>
      </w:r>
      <w:r w:rsidRPr="00C26DB1">
        <w:t>gli alvei torrentizi</w:t>
      </w:r>
      <w:r w:rsidR="00D9079B" w:rsidRPr="00C26DB1">
        <w:t xml:space="preserve"> che lungo i versanti (colate di fango e di detrito</w:t>
      </w:r>
      <w:r w:rsidRPr="00C26DB1">
        <w:t xml:space="preserve">, </w:t>
      </w:r>
      <w:r w:rsidR="00D9079B" w:rsidRPr="00C26DB1">
        <w:t xml:space="preserve">frane superficiali, ecc.) </w:t>
      </w:r>
      <w:r w:rsidRPr="00C26DB1">
        <w:t xml:space="preserve">e </w:t>
      </w:r>
      <w:r w:rsidR="00D9079B" w:rsidRPr="00C26DB1">
        <w:t xml:space="preserve">raggiungere anche </w:t>
      </w:r>
      <w:r w:rsidRPr="00C26DB1">
        <w:t xml:space="preserve">conoidi </w:t>
      </w:r>
      <w:r w:rsidR="00D9079B" w:rsidRPr="00C26DB1">
        <w:t xml:space="preserve">e </w:t>
      </w:r>
      <w:r w:rsidRPr="00C26DB1">
        <w:t>fondovalle</w:t>
      </w:r>
      <w:r w:rsidR="00D9079B" w:rsidRPr="00C26DB1">
        <w:t xml:space="preserve"> maggiormente antropizzati</w:t>
      </w:r>
      <w:r w:rsidRPr="00C26DB1">
        <w:t xml:space="preserve">. </w:t>
      </w:r>
      <w:r w:rsidR="00D9079B" w:rsidRPr="00C26DB1">
        <w:t>In questa</w:t>
      </w:r>
      <w:r w:rsidRPr="00C26DB1">
        <w:t xml:space="preserve"> definizione si colloca anche ogni fenomeno di </w:t>
      </w:r>
      <w:r w:rsidR="00D9079B" w:rsidRPr="00C26DB1">
        <w:t>criticità</w:t>
      </w:r>
      <w:r w:rsidRPr="00C26DB1">
        <w:t xml:space="preserve"> sul reticolo idraulico minore di pianura</w:t>
      </w:r>
      <w:r w:rsidR="00D9079B" w:rsidRPr="00C26DB1">
        <w:t xml:space="preserve"> e sui sistemi di smaltimento delle acque </w:t>
      </w:r>
      <w:r w:rsidR="003A784E" w:rsidRPr="00C26DB1">
        <w:t>meteoriche</w:t>
      </w:r>
      <w:r w:rsidR="00D9079B" w:rsidRPr="00C26DB1">
        <w:t xml:space="preserve"> in ambito urbano</w:t>
      </w:r>
      <w:r w:rsidRPr="00C26DB1">
        <w:t xml:space="preserve">. </w:t>
      </w:r>
    </w:p>
    <w:p w14:paraId="040032E3" w14:textId="649775C2" w:rsidR="007654B0" w:rsidRPr="00350825" w:rsidRDefault="00D9079B" w:rsidP="007654B0">
      <w:pPr>
        <w:pStyle w:val="Corpotesto"/>
      </w:pPr>
      <w:r w:rsidRPr="00C26DB1">
        <w:t xml:space="preserve">Il rischio idrogeologico è fortemente condizionato anche dalla densità della popolazione, </w:t>
      </w:r>
      <w:r w:rsidR="00B25C0B" w:rsidRPr="00C26DB1">
        <w:t>dal</w:t>
      </w:r>
      <w:r w:rsidRPr="00C26DB1">
        <w:t xml:space="preserve">la progressiva urbanizzazione, </w:t>
      </w:r>
      <w:r w:rsidR="00B25C0B" w:rsidRPr="00C26DB1">
        <w:t>dal</w:t>
      </w:r>
      <w:r w:rsidRPr="00C26DB1">
        <w:t xml:space="preserve">l’abbandono dei terreni montani, </w:t>
      </w:r>
      <w:r w:rsidR="00B25C0B" w:rsidRPr="00C26DB1">
        <w:t>dal</w:t>
      </w:r>
      <w:r w:rsidRPr="00C26DB1">
        <w:t xml:space="preserve">l’abusivismo edilizio, </w:t>
      </w:r>
      <w:r w:rsidR="00B25C0B" w:rsidRPr="00C26DB1">
        <w:t>da</w:t>
      </w:r>
      <w:r w:rsidRPr="00C26DB1">
        <w:t xml:space="preserve">l continuo disboscamento, </w:t>
      </w:r>
      <w:r w:rsidR="00B25C0B" w:rsidRPr="00C26DB1">
        <w:t>dal</w:t>
      </w:r>
      <w:r w:rsidRPr="00C26DB1">
        <w:t xml:space="preserve">l’uso di tecniche agricole poco rispettose dell’ambiente e </w:t>
      </w:r>
      <w:r w:rsidR="00B25C0B" w:rsidRPr="00C26DB1">
        <w:t>dal</w:t>
      </w:r>
      <w:r w:rsidRPr="00C26DB1">
        <w:t>la mancata manutenzione dei versanti e dei corsi</w:t>
      </w:r>
      <w:r w:rsidR="00F82866" w:rsidRPr="00C26DB1">
        <w:t xml:space="preserve"> d’acqua</w:t>
      </w:r>
      <w:r w:rsidRPr="00C26DB1">
        <w:t xml:space="preserve">. </w:t>
      </w:r>
      <w:r w:rsidR="007654B0" w:rsidRPr="00C26DB1">
        <w:t>Ogni persona o cosa</w:t>
      </w:r>
      <w:r w:rsidR="007654B0" w:rsidRPr="00D31E76">
        <w:t>, investita da tali fenomeni, può subire gravissimi danni, anche irreversibili.</w:t>
      </w:r>
    </w:p>
    <w:p w14:paraId="16ACE278" w14:textId="77777777" w:rsidR="007654B0" w:rsidRPr="00350825" w:rsidRDefault="007654B0" w:rsidP="007654B0">
      <w:pPr>
        <w:jc w:val="both"/>
      </w:pPr>
    </w:p>
    <w:p w14:paraId="0178CB52" w14:textId="0F70C294" w:rsidR="007654B0" w:rsidRPr="00C26DB1" w:rsidRDefault="00F82866" w:rsidP="007654B0">
      <w:pPr>
        <w:pStyle w:val="Titolo2"/>
        <w:tabs>
          <w:tab w:val="num" w:pos="1260"/>
        </w:tabs>
        <w:ind w:left="1260" w:hanging="540"/>
      </w:pPr>
      <w:r w:rsidRPr="00C26DB1">
        <w:rPr>
          <w:bCs w:val="0"/>
          <w:iCs w:val="0"/>
        </w:rPr>
        <w:t xml:space="preserve">Rischio </w:t>
      </w:r>
      <w:r w:rsidRPr="00A16F86">
        <w:rPr>
          <w:bCs w:val="0"/>
          <w:iCs w:val="0"/>
        </w:rPr>
        <w:t>idro-meteo:</w:t>
      </w:r>
      <w:r w:rsidR="007654B0" w:rsidRPr="00C26DB1">
        <w:t xml:space="preserve"> idraulico</w:t>
      </w:r>
    </w:p>
    <w:p w14:paraId="121CC556" w14:textId="4A3FE73E" w:rsidR="007654B0" w:rsidRPr="00C26DB1" w:rsidRDefault="007654B0" w:rsidP="007654B0">
      <w:pPr>
        <w:jc w:val="both"/>
      </w:pPr>
      <w:r w:rsidRPr="00C26DB1">
        <w:t xml:space="preserve">Il rischio idraulico considera le conseguenze indotte da fenomeni di </w:t>
      </w:r>
      <w:r w:rsidR="002B582F" w:rsidRPr="00C26DB1">
        <w:t xml:space="preserve">generazione e </w:t>
      </w:r>
      <w:r w:rsidRPr="00C26DB1">
        <w:t xml:space="preserve">trasferimento </w:t>
      </w:r>
      <w:r w:rsidR="009B725F">
        <w:t xml:space="preserve">- </w:t>
      </w:r>
      <w:r w:rsidR="009B725F" w:rsidRPr="00C26DB1">
        <w:t xml:space="preserve">nei tratti di fondovalle e di pianura </w:t>
      </w:r>
      <w:r w:rsidR="009B725F">
        <w:t xml:space="preserve">- </w:t>
      </w:r>
      <w:r w:rsidRPr="00C26DB1">
        <w:t>di onde di piena che non sono contenute entro l’alveo o gli argini del reticolo idrografico principale</w:t>
      </w:r>
      <w:r w:rsidR="002B582F" w:rsidRPr="00C26DB1">
        <w:t xml:space="preserve">, a seguito di precipitazioni </w:t>
      </w:r>
      <w:r w:rsidR="002B582F" w:rsidRPr="00A16F86">
        <w:t>abbondanti</w:t>
      </w:r>
      <w:r w:rsidR="002B582F" w:rsidRPr="00C26DB1">
        <w:t xml:space="preserve"> (compresi i rovesci</w:t>
      </w:r>
      <w:r w:rsidR="002B582F" w:rsidRPr="00245DC0">
        <w:t xml:space="preserve"> temporaleschi</w:t>
      </w:r>
      <w:r w:rsidR="002B582F" w:rsidRPr="00C26DB1">
        <w:t>)</w:t>
      </w:r>
      <w:r w:rsidRPr="00C26DB1">
        <w:t>. In tali casi l’acqua invade le aree esterne all’alveo con quote e velocità variabili in funzione dell’intensità del fenomeno e delle condizioni morfologiche del territorio. Ogni persona o cosa, investita da tali fenomeni, può subire gravi conseguenze. Si tratta in generale di fenomeni molto estesi, che possono generare danni diffusi anche gravissimi.</w:t>
      </w:r>
    </w:p>
    <w:p w14:paraId="74CB1EBA" w14:textId="77777777" w:rsidR="007654B0" w:rsidRPr="00C26DB1" w:rsidRDefault="007654B0" w:rsidP="007654B0">
      <w:pPr>
        <w:jc w:val="both"/>
      </w:pPr>
    </w:p>
    <w:p w14:paraId="2F66AA8A" w14:textId="778877A0" w:rsidR="007654B0" w:rsidRPr="00C26DB1" w:rsidRDefault="007654B0" w:rsidP="007654B0">
      <w:pPr>
        <w:pStyle w:val="Titolo2"/>
        <w:tabs>
          <w:tab w:val="num" w:pos="720"/>
          <w:tab w:val="num" w:pos="1260"/>
        </w:tabs>
        <w:ind w:left="1260" w:hanging="540"/>
      </w:pPr>
      <w:r w:rsidRPr="00C26DB1">
        <w:t>Rischio</w:t>
      </w:r>
      <w:r w:rsidR="00C61B1E" w:rsidRPr="00C26DB1">
        <w:t xml:space="preserve"> </w:t>
      </w:r>
      <w:r w:rsidR="00C61B1E" w:rsidRPr="00A16F86">
        <w:rPr>
          <w:bCs w:val="0"/>
          <w:iCs w:val="0"/>
        </w:rPr>
        <w:t>idro-meteo:</w:t>
      </w:r>
      <w:r w:rsidR="00C61B1E" w:rsidRPr="00A16F86">
        <w:t xml:space="preserve"> </w:t>
      </w:r>
      <w:r w:rsidRPr="00C26DB1">
        <w:t>temporali</w:t>
      </w:r>
    </w:p>
    <w:p w14:paraId="10A92DA7" w14:textId="0EFBE8CF" w:rsidR="007654B0" w:rsidRDefault="007654B0" w:rsidP="007654B0">
      <w:pPr>
        <w:jc w:val="both"/>
      </w:pPr>
      <w:r w:rsidRPr="00350825">
        <w:t xml:space="preserve">Il rischio temporali considera le conseguenze </w:t>
      </w:r>
      <w:r w:rsidRPr="00C26DB1">
        <w:t xml:space="preserve">indotte </w:t>
      </w:r>
      <w:r w:rsidR="00634DAA" w:rsidRPr="00C26DB1">
        <w:t>da</w:t>
      </w:r>
      <w:r w:rsidR="00885AB9" w:rsidRPr="00C26DB1">
        <w:t>gli elementi</w:t>
      </w:r>
      <w:r w:rsidR="00634DAA" w:rsidRPr="00C26DB1">
        <w:t xml:space="preserve"> che caratterizzano questi fenomeni: rovesci di pioggia, grandine, fulmini, raffiche di vento, trombe d’aria</w:t>
      </w:r>
      <w:r w:rsidR="00634DAA" w:rsidRPr="00C26DB1" w:rsidDel="00634DAA">
        <w:t xml:space="preserve"> </w:t>
      </w:r>
      <w:r w:rsidRPr="00C26DB1">
        <w:t xml:space="preserve"> che si possono sviluppare anche su aree relativamente ristrette. I forti rovesci di pioggia</w:t>
      </w:r>
      <w:r w:rsidR="00511B5E" w:rsidRPr="00C26DB1">
        <w:t xml:space="preserve">, quando risultano </w:t>
      </w:r>
      <w:r w:rsidR="00511B5E" w:rsidRPr="00A16F86">
        <w:t xml:space="preserve">essere </w:t>
      </w:r>
      <w:r w:rsidR="00511B5E" w:rsidRPr="00C26DB1">
        <w:t>abbondanti e persistenti,</w:t>
      </w:r>
      <w:r w:rsidR="007F4A68" w:rsidRPr="00C26DB1">
        <w:t xml:space="preserve"> </w:t>
      </w:r>
      <w:r w:rsidR="00D44A0F" w:rsidRPr="00C26DB1">
        <w:t>possono concorrere anche al</w:t>
      </w:r>
      <w:r w:rsidRPr="00C26DB1">
        <w:t xml:space="preserve"> rischio idrogeologico/idraulico. </w:t>
      </w:r>
      <w:bookmarkStart w:id="2" w:name="_Hlk53073951"/>
      <w:r w:rsidR="00D44A0F" w:rsidRPr="00C26DB1">
        <w:t>Fulmini</w:t>
      </w:r>
      <w:r w:rsidRPr="00C26DB1">
        <w:t xml:space="preserve">, raffiche di vento, grandine, trombe d’aria </w:t>
      </w:r>
      <w:bookmarkEnd w:id="2"/>
      <w:r w:rsidRPr="00C26DB1">
        <w:t xml:space="preserve">possono </w:t>
      </w:r>
      <w:r w:rsidR="00D44A0F" w:rsidRPr="00C26DB1">
        <w:t>originare</w:t>
      </w:r>
      <w:r w:rsidRPr="00C26DB1">
        <w:t xml:space="preserve"> diverse tipologie di </w:t>
      </w:r>
      <w:r w:rsidR="00511B5E" w:rsidRPr="00C26DB1">
        <w:t xml:space="preserve">danno </w:t>
      </w:r>
      <w:r w:rsidRPr="00C26DB1">
        <w:t>diretto ed indiretto</w:t>
      </w:r>
      <w:r w:rsidRPr="000C70F7">
        <w:t xml:space="preserve"> per la popolazione e per i beni presenti sul territorio colpito. Le caratteristiche di rapida evoluzione e</w:t>
      </w:r>
      <w:r w:rsidR="00D44A0F">
        <w:t xml:space="preserve"> limitata estensione</w:t>
      </w:r>
      <w:r w:rsidRPr="000C70F7">
        <w:t xml:space="preserve"> dei </w:t>
      </w:r>
      <w:r w:rsidR="00D44A0F">
        <w:t>temporali</w:t>
      </w:r>
      <w:r w:rsidRPr="000C70F7">
        <w:t xml:space="preserve"> limit</w:t>
      </w:r>
      <w:r w:rsidR="00D44A0F">
        <w:t>a sensibilmente la</w:t>
      </w:r>
      <w:r w:rsidRPr="000C70F7">
        <w:t xml:space="preserve"> </w:t>
      </w:r>
      <w:r w:rsidR="00A10DE6">
        <w:t xml:space="preserve">loro </w:t>
      </w:r>
      <w:r w:rsidRPr="000C70F7">
        <w:t>predicibilità c</w:t>
      </w:r>
      <w:r w:rsidR="00A10DE6">
        <w:t>on l’anticipo definito per la fase previsionale</w:t>
      </w:r>
      <w:r w:rsidRPr="00350825">
        <w:t>.</w:t>
      </w:r>
      <w:r w:rsidR="00C8721C">
        <w:t xml:space="preserve"> </w:t>
      </w:r>
      <w:r w:rsidR="00A10DE6" w:rsidRPr="00A10DE6">
        <w:t>Il rischio temporale può generare danni locali e diffusi anche gravissimi.</w:t>
      </w:r>
    </w:p>
    <w:p w14:paraId="026F9B29" w14:textId="77777777" w:rsidR="000B4E10" w:rsidRDefault="000B4E10" w:rsidP="007654B0">
      <w:pPr>
        <w:jc w:val="both"/>
      </w:pPr>
    </w:p>
    <w:p w14:paraId="10E87D56" w14:textId="1EACBE28" w:rsidR="000B4E10" w:rsidRPr="00C26DB1" w:rsidRDefault="000B4E10" w:rsidP="00A16F86">
      <w:pPr>
        <w:pStyle w:val="Titolo2"/>
        <w:tabs>
          <w:tab w:val="num" w:pos="720"/>
          <w:tab w:val="num" w:pos="1260"/>
        </w:tabs>
        <w:ind w:left="1260" w:hanging="540"/>
      </w:pPr>
      <w:r w:rsidRPr="00C26DB1">
        <w:t xml:space="preserve">Rischio </w:t>
      </w:r>
      <w:r w:rsidRPr="00A16F86">
        <w:rPr>
          <w:bCs w:val="0"/>
          <w:iCs w:val="0"/>
        </w:rPr>
        <w:t>idro-meteo:</w:t>
      </w:r>
      <w:r w:rsidRPr="00A16F86">
        <w:t xml:space="preserve"> </w:t>
      </w:r>
      <w:r w:rsidRPr="00C26DB1">
        <w:t>vento forte</w:t>
      </w:r>
    </w:p>
    <w:p w14:paraId="0EA01398" w14:textId="2974A672" w:rsidR="000B4E10" w:rsidRDefault="000B4E10" w:rsidP="007654B0">
      <w:pPr>
        <w:jc w:val="both"/>
      </w:pPr>
      <w:r w:rsidRPr="00245DC0">
        <w:t xml:space="preserve">Questo rischio considera le conseguenze indotte da condizioni di vento particolarmente intenso originato da </w:t>
      </w:r>
      <w:r w:rsidRPr="00C26DB1">
        <w:t>ampie strutture della circolazione atmosferica (ad esempio condizioni di</w:t>
      </w:r>
      <w:r w:rsidR="00511B5E" w:rsidRPr="00C26DB1">
        <w:t xml:space="preserve"> </w:t>
      </w:r>
      <w:r w:rsidRPr="00C26DB1">
        <w:t>föhn</w:t>
      </w:r>
      <w:r w:rsidR="00511B5E" w:rsidRPr="00C26DB1">
        <w:t>, passaggio di tempeste, ecc.</w:t>
      </w:r>
      <w:r w:rsidRPr="00C26DB1">
        <w:t>)</w:t>
      </w:r>
      <w:r w:rsidR="00511B5E" w:rsidRPr="00C26DB1">
        <w:t>. N</w:t>
      </w:r>
      <w:r w:rsidRPr="00C26DB1">
        <w:t xml:space="preserve">on rientrano in questa tipologia di rischio le raffiche di vento associate ai singoli nuclei temporaleschi, che sono incluse nel rischio temporali. Il </w:t>
      </w:r>
      <w:r w:rsidR="00DD13C8" w:rsidRPr="00C26DB1">
        <w:t>danno</w:t>
      </w:r>
      <w:r w:rsidRPr="00C26DB1">
        <w:t xml:space="preserve"> diretto è riconducibile all’impatto sulla stabilità di strutture sensibili, quali, ad esempio, impalcature, car</w:t>
      </w:r>
      <w:r w:rsidRPr="00350825">
        <w:t>telloni, alberi e strutture provvisorie. Inoltre, il vento forte provoca difficoltà alla viabilità, soprattutto dei mezzi pesanti e può costituire un elemento aggravante per altri fenomeni.</w:t>
      </w:r>
    </w:p>
    <w:p w14:paraId="7B222FC3" w14:textId="77777777" w:rsidR="00DD13C8" w:rsidRPr="00350825" w:rsidRDefault="00DD13C8" w:rsidP="007654B0">
      <w:pPr>
        <w:jc w:val="both"/>
      </w:pPr>
    </w:p>
    <w:p w14:paraId="202B1BB6" w14:textId="77777777" w:rsidR="007654B0" w:rsidRPr="00350825" w:rsidRDefault="007654B0" w:rsidP="007654B0">
      <w:pPr>
        <w:pStyle w:val="Titolo2"/>
        <w:tabs>
          <w:tab w:val="num" w:pos="1260"/>
        </w:tabs>
        <w:ind w:left="1260" w:hanging="540"/>
      </w:pPr>
      <w:r w:rsidRPr="00350825">
        <w:t>Rischio neve</w:t>
      </w:r>
    </w:p>
    <w:p w14:paraId="331EE879" w14:textId="77777777" w:rsidR="00ED4226" w:rsidRDefault="007654B0" w:rsidP="007654B0">
      <w:pPr>
        <w:jc w:val="both"/>
      </w:pPr>
      <w:r w:rsidRPr="00350825">
        <w:t xml:space="preserve">Il rischio neve considera le conseguenze </w:t>
      </w:r>
      <w:r w:rsidRPr="00C26DB1">
        <w:t>indotte da pr</w:t>
      </w:r>
      <w:r w:rsidRPr="00245DC0">
        <w:t>ecipitazioni nevose con permanenza al suolo</w:t>
      </w:r>
      <w:r w:rsidR="00A10DE6" w:rsidRPr="00C26DB1">
        <w:t>,</w:t>
      </w:r>
      <w:r w:rsidRPr="00C26DB1">
        <w:t xml:space="preserve"> </w:t>
      </w:r>
      <w:r w:rsidR="00A10DE6" w:rsidRPr="00C26DB1">
        <w:t>e</w:t>
      </w:r>
      <w:r w:rsidRPr="00C26DB1">
        <w:t xml:space="preserve"> possibile formazione di ghiaccio, </w:t>
      </w:r>
      <w:r w:rsidR="00247E4A" w:rsidRPr="00C26DB1">
        <w:t xml:space="preserve">tali </w:t>
      </w:r>
      <w:r w:rsidRPr="00C26DB1">
        <w:t xml:space="preserve">da generare difficoltà alle attività ordinariamente svolte dalla popolazione, rallentamenti e interruzioni del trasporto </w:t>
      </w:r>
      <w:r w:rsidR="00A10DE6" w:rsidRPr="00C26DB1">
        <w:t>in generale</w:t>
      </w:r>
      <w:r w:rsidRPr="00C26DB1">
        <w:t xml:space="preserve"> e delle linee di servizi (elettricità, acqua, gas, telecomunicazioni, ecc.)</w:t>
      </w:r>
      <w:r w:rsidR="00247E4A" w:rsidRPr="00C26DB1">
        <w:t xml:space="preserve">, anche per rottura </w:t>
      </w:r>
      <w:r w:rsidR="00247E4A" w:rsidRPr="00A16F86">
        <w:t>o caduta di rami e alberi dovuta</w:t>
      </w:r>
      <w:r w:rsidR="00247E4A" w:rsidRPr="00C26DB1">
        <w:t xml:space="preserve"> alla quantità e al peso della neve</w:t>
      </w:r>
      <w:r w:rsidR="00247E4A" w:rsidRPr="00245DC0">
        <w:t xml:space="preserve"> depositata</w:t>
      </w:r>
      <w:r w:rsidRPr="00C26DB1">
        <w:t>, nonché danni agli edifici residenziali e produttivi (</w:t>
      </w:r>
      <w:r w:rsidR="00105B54" w:rsidRPr="00C26DB1">
        <w:t>in genere</w:t>
      </w:r>
      <w:r w:rsidR="00105B54">
        <w:t xml:space="preserve"> alle </w:t>
      </w:r>
      <w:r w:rsidRPr="000C70F7">
        <w:t>coperture</w:t>
      </w:r>
      <w:r w:rsidRPr="00350825">
        <w:t xml:space="preserve"> per eccessivo sovraccarico)</w:t>
      </w:r>
      <w:r w:rsidR="00247E4A">
        <w:t>.</w:t>
      </w:r>
    </w:p>
    <w:p w14:paraId="216EE081" w14:textId="2843263E" w:rsidR="007654B0" w:rsidRPr="00350825" w:rsidRDefault="00356B93" w:rsidP="007654B0">
      <w:pPr>
        <w:jc w:val="both"/>
      </w:pPr>
      <w:r>
        <w:t xml:space="preserve"> </w:t>
      </w:r>
    </w:p>
    <w:p w14:paraId="35A781E4" w14:textId="77777777" w:rsidR="007654B0" w:rsidRPr="00350825" w:rsidRDefault="007654B0" w:rsidP="007654B0">
      <w:pPr>
        <w:pStyle w:val="Titolo2"/>
        <w:tabs>
          <w:tab w:val="num" w:pos="1260"/>
        </w:tabs>
        <w:ind w:left="1260" w:hanging="540"/>
      </w:pPr>
      <w:r w:rsidRPr="00350825">
        <w:t>Rischio valanghe</w:t>
      </w:r>
    </w:p>
    <w:p w14:paraId="762ED72D" w14:textId="4CAC7EDA" w:rsidR="007654B0" w:rsidRDefault="007654B0" w:rsidP="007654B0">
      <w:pPr>
        <w:pStyle w:val="Corpotesto"/>
      </w:pPr>
      <w:r w:rsidRPr="00350825">
        <w:t>Il rischio valanghe considera le conseguenze indotte da fenomeni d’instabilità del manto nevoso</w:t>
      </w:r>
      <w:r w:rsidR="00105B54">
        <w:t xml:space="preserve"> in montagna</w:t>
      </w:r>
      <w:r w:rsidRPr="00350825">
        <w:t xml:space="preserve">. Questi fenomeni, a prescindere dalle differenti caratteristiche con cui si presentano, riversano a valle masse nevose, generalmente a velocità elevate, che provocano gravissimi danni a tutto ciò che viene investito. Non si considerano, in questa sede, le conseguenze che possono interessare piste da sci, impianti di risalita e comprensori sciistici in genere </w:t>
      </w:r>
      <w:r w:rsidRPr="000C70F7">
        <w:t>perché soggetti a responsabilità specifica o tratti di viabilità secondaria ad alta quota, relativi a insediamenti tipicamente stagionali ordinariamente non frequentati nei periodi in cui si presenta il rischio valanghe.</w:t>
      </w:r>
    </w:p>
    <w:p w14:paraId="108B5202" w14:textId="6035E44E" w:rsidR="00105B54" w:rsidRPr="000C70F7" w:rsidRDefault="00105B54" w:rsidP="007654B0">
      <w:pPr>
        <w:pStyle w:val="Corpotesto"/>
      </w:pPr>
      <w:r w:rsidRPr="00105B54">
        <w:t xml:space="preserve">Il rischio </w:t>
      </w:r>
      <w:r>
        <w:t xml:space="preserve">valanghe </w:t>
      </w:r>
      <w:r w:rsidRPr="00105B54">
        <w:t>può generare danni locali e diffusi anche gravissimi.</w:t>
      </w:r>
    </w:p>
    <w:p w14:paraId="48E0444C" w14:textId="77777777" w:rsidR="007654B0" w:rsidRPr="00350825" w:rsidRDefault="007654B0" w:rsidP="007654B0">
      <w:pPr>
        <w:jc w:val="both"/>
      </w:pPr>
    </w:p>
    <w:p w14:paraId="5EA8E7DB" w14:textId="77777777" w:rsidR="007654B0" w:rsidRPr="00350825" w:rsidRDefault="007654B0" w:rsidP="007654B0">
      <w:pPr>
        <w:pStyle w:val="Titolo2"/>
        <w:tabs>
          <w:tab w:val="num" w:pos="1260"/>
        </w:tabs>
        <w:ind w:left="1260" w:hanging="540"/>
      </w:pPr>
      <w:r w:rsidRPr="00350825">
        <w:t>Rischio incendi boschivi</w:t>
      </w:r>
    </w:p>
    <w:p w14:paraId="10D3AB02" w14:textId="1148D89F" w:rsidR="007654B0" w:rsidRDefault="007654B0" w:rsidP="007654B0">
      <w:pPr>
        <w:pStyle w:val="Corpotesto"/>
      </w:pPr>
      <w:r w:rsidRPr="00350825">
        <w:t>Il rischio incendi boschivi considera le conseguenze indotte dall’insorgenza di focolai, riconducibili a molteplici fattori, con suscettività ad espandersi su aree boscate, cespugliate o arborate, comprese eventuali strutture e infrastrutture antropizzate poste al</w:t>
      </w:r>
      <w:r w:rsidR="003313F0">
        <w:t xml:space="preserve"> </w:t>
      </w:r>
      <w:r w:rsidRPr="00350825">
        <w:t>l</w:t>
      </w:r>
      <w:r w:rsidR="003313F0">
        <w:t xml:space="preserve">oro </w:t>
      </w:r>
      <w:r w:rsidRPr="00350825">
        <w:t xml:space="preserve">interno delle predette aree, oppure su terreni coltivati o incolti e pascoli ad esse </w:t>
      </w:r>
      <w:r w:rsidRPr="000C70F7">
        <w:t>limitrofi.</w:t>
      </w:r>
      <w:r w:rsidR="009F3405" w:rsidRPr="000C70F7">
        <w:t xml:space="preserve"> Le conseguenze per l’equilibrio naturale sono gravissime e i tempi per il riassetto dell’ecosistema forestale e ambientale molto lunghi. Le alterazioni delle condizioni naturali del suolo causate dagli incendi favoriscono </w:t>
      </w:r>
      <w:r w:rsidR="009F3405" w:rsidRPr="00C26DB1">
        <w:t>inoltre i fenomeni di dissesto dei versanti provocando, in caso di p</w:t>
      </w:r>
      <w:r w:rsidR="009F3405" w:rsidRPr="00245DC0">
        <w:t>iogge intense, lo scivolamento e l'asportazione dello strato di terreno superficiale.</w:t>
      </w:r>
      <w:r w:rsidR="00D9079B" w:rsidRPr="00C26DB1">
        <w:t xml:space="preserve"> </w:t>
      </w:r>
      <w:r w:rsidR="00C94E49" w:rsidRPr="00C26DB1">
        <w:t>Nella stagione invernale</w:t>
      </w:r>
      <w:r w:rsidR="00C46989" w:rsidRPr="00A16F86">
        <w:t>,</w:t>
      </w:r>
      <w:r w:rsidR="00C94E49" w:rsidRPr="00C26DB1">
        <w:t xml:space="preserve"> inoltre, la perdita del patrimonio boschivo</w:t>
      </w:r>
      <w:r w:rsidR="009B725F">
        <w:t>,</w:t>
      </w:r>
      <w:r w:rsidR="00C94E49" w:rsidRPr="00C26DB1">
        <w:t xml:space="preserve"> a causa degli incendi</w:t>
      </w:r>
      <w:r w:rsidR="000E0C7E" w:rsidRPr="00245DC0">
        <w:t xml:space="preserve">, riduce la protezione del territorio che i boschi esercitano nei confronti </w:t>
      </w:r>
      <w:r w:rsidR="000E0C7E" w:rsidRPr="00C26DB1">
        <w:t xml:space="preserve">delle valanghe, aumentando pertanto anche questo rischio nei territori montani colpiti dagli incendi. </w:t>
      </w:r>
      <w:r w:rsidR="003313F0" w:rsidRPr="00C26DB1">
        <w:t xml:space="preserve">In </w:t>
      </w:r>
      <w:r w:rsidR="00D9079B" w:rsidRPr="00C26DB1">
        <w:t xml:space="preserve">Lombardia, </w:t>
      </w:r>
      <w:r w:rsidR="003313F0" w:rsidRPr="00C26DB1">
        <w:t xml:space="preserve">ed in generale nelle regioni settentrionali, </w:t>
      </w:r>
      <w:r w:rsidR="00D9079B" w:rsidRPr="00C26DB1">
        <w:t xml:space="preserve">gli incendi boschivi si sviluppano prevalentemente nella stagione invernale – primaverile, </w:t>
      </w:r>
      <w:r w:rsidR="00884F53" w:rsidRPr="00A16F86">
        <w:t>quando</w:t>
      </w:r>
      <w:r w:rsidR="000E0C7E" w:rsidRPr="00C26DB1">
        <w:t xml:space="preserve"> le condizioni climatiche e vegetazionali sono maggiormente idonee allo sviluppo degli incendi</w:t>
      </w:r>
      <w:r w:rsidR="00D9079B" w:rsidRPr="00C26DB1">
        <w:t>.</w:t>
      </w:r>
    </w:p>
    <w:p w14:paraId="0D1DBF32" w14:textId="493C990F" w:rsidR="00126C69" w:rsidRDefault="00126C69" w:rsidP="007654B0">
      <w:pPr>
        <w:pStyle w:val="Corpotesto"/>
      </w:pPr>
    </w:p>
    <w:p w14:paraId="4540A8C8" w14:textId="77777777" w:rsidR="00126C69" w:rsidRPr="006D174C" w:rsidRDefault="00126C69" w:rsidP="00661397">
      <w:pPr>
        <w:pStyle w:val="Titolo2"/>
        <w:tabs>
          <w:tab w:val="clear" w:pos="5113"/>
          <w:tab w:val="num" w:pos="1260"/>
          <w:tab w:val="num" w:pos="3618"/>
        </w:tabs>
        <w:ind w:left="1260" w:hanging="540"/>
      </w:pPr>
      <w:r w:rsidRPr="006D174C">
        <w:t>Zone circoscritte caratterizzate da specifici rischi</w:t>
      </w:r>
    </w:p>
    <w:p w14:paraId="5C97CAFC" w14:textId="77777777" w:rsidR="00126C69" w:rsidRPr="006D174C" w:rsidRDefault="00126C69" w:rsidP="00126C69">
      <w:pPr>
        <w:jc w:val="both"/>
      </w:pPr>
      <w:r w:rsidRPr="006D174C">
        <w:t>Per numerosi contesti territoriali si presentano rischi ben definiti su cui sono stati sviluppati studi dettagliati che hanno consentito l’individuazione di particolari procedure di allertamento e di messa in sicurezza della popolazione potenzialmente coinvolgibile.</w:t>
      </w:r>
    </w:p>
    <w:p w14:paraId="34C8C19F" w14:textId="3CC4AF05" w:rsidR="00126C69" w:rsidRDefault="00126C69" w:rsidP="00661397">
      <w:pPr>
        <w:jc w:val="both"/>
      </w:pPr>
      <w:r>
        <w:t xml:space="preserve">In particolare, con </w:t>
      </w:r>
      <w:r w:rsidRPr="006D174C">
        <w:t>Direttiva del PCM 08/07/2014 (G.U. n. 256 del 4 novembre 2014) “Indirizzi operativi inerenti all’attività di protezione civile nell’ambito dei bacini in cui siano presenti grandi dighe” è posto in capo alle amministrazioni dello Stato l’onere dell’aggiornamento e dell’approvazione dei Documenti di protezione civile delle dighe, una volta acquisito il parere delle Autorità idrauliche sulle portate soglia sui tratti dei fiumi a valle delle dighe. Il Documento di protezione civile di ciascuna diga individua le condizioni di attivazione delle fasi di allerta per rischio diga e per rischio idraulico a valle da parte del Gestore, il territorio potenzialmente interessato in caso di dam-break nonché le azioni e le comunicazioni che devono essere adottate da Gestore, Protezione civile della Regione e Prefettura competente. In capo alle Regioni è posto l’onere di redigere e approvare il Piano di Emergenza Diga (PED) e “allertare” gli enti locali potenzialmente interessati dai predetti scenari ai fini dell’eventuale attivazione dei relativi piani comunali di protezione civile (PCPC), comunicando la fase di allerta attivata dal gestore della diga. Nelle more di approvazione dei Documenti di protezione civile di cui alla Direttiva del PCM in data 8 luglio 2014 e fintantoché non saranno approvati i conseguenti PED, Regione Lombardia, nel trasmettere la comunicazione ricevuta dal Gestore della diga, chiederà alle amministrazioni locali di adottare le azioni previste nelle pianificazioni di emergenza previste dalla Circolare Presidenza del Consiglio dei Ministri 19 marzo 1996, N. DSTN/2/7019, qualora esistenti, nonché nei PEC vigenti. In ogni caso, al Prefetto dell’Ufficio Territoriale di Governo di riferimento compete assumere la direzione unitaria dei servizi di emergenza da attivare a livello provinciale.</w:t>
      </w:r>
    </w:p>
    <w:p w14:paraId="0E3EBEC5" w14:textId="77777777" w:rsidR="00126C69" w:rsidRDefault="00126C69" w:rsidP="007654B0">
      <w:pPr>
        <w:pStyle w:val="Corpotesto"/>
      </w:pPr>
    </w:p>
    <w:p w14:paraId="2157071E" w14:textId="77777777" w:rsidR="00E33E18" w:rsidRPr="003A5DB9" w:rsidRDefault="00E33E18" w:rsidP="00E33E18"/>
    <w:p w14:paraId="22B8D37B" w14:textId="10971AAE" w:rsidR="00E33E18" w:rsidRDefault="003576A7" w:rsidP="00E33E18">
      <w:pPr>
        <w:pStyle w:val="Titolo1"/>
        <w:jc w:val="both"/>
      </w:pPr>
      <w:r>
        <w:t xml:space="preserve">Soggetti coinvolti e </w:t>
      </w:r>
      <w:r w:rsidR="003959BB">
        <w:t>c</w:t>
      </w:r>
      <w:r w:rsidR="00E33E18">
        <w:t>ompiti del sistema regionale di protezione civile nel campo dell’allertamento</w:t>
      </w:r>
    </w:p>
    <w:p w14:paraId="2795D766" w14:textId="24CB7F09" w:rsidR="00E33E18" w:rsidRPr="00660500" w:rsidRDefault="00E33E18" w:rsidP="00E33E18">
      <w:pPr>
        <w:pStyle w:val="Corpotesto"/>
      </w:pPr>
      <w:r w:rsidRPr="00660500">
        <w:t xml:space="preserve">I compiti </w:t>
      </w:r>
      <w:r w:rsidR="008134C7" w:rsidRPr="00660500">
        <w:t xml:space="preserve">di allertamento </w:t>
      </w:r>
      <w:r w:rsidR="008C49E3" w:rsidRPr="00660500">
        <w:t>individuati nell</w:t>
      </w:r>
      <w:r w:rsidR="006D133F" w:rsidRPr="00660500">
        <w:t xml:space="preserve">e direttive nazionali </w:t>
      </w:r>
      <w:r w:rsidR="006D133F" w:rsidRPr="00C26DB1">
        <w:t xml:space="preserve">indicate al punto 1 </w:t>
      </w:r>
      <w:r w:rsidR="008C49E3" w:rsidRPr="00C26DB1">
        <w:t xml:space="preserve">sono assolti </w:t>
      </w:r>
      <w:r w:rsidR="008134C7" w:rsidRPr="00C26DB1">
        <w:t xml:space="preserve">in </w:t>
      </w:r>
      <w:r w:rsidR="002708CD">
        <w:t>R</w:t>
      </w:r>
      <w:r w:rsidR="008134C7" w:rsidRPr="00C26DB1">
        <w:t xml:space="preserve">egione Lombardia </w:t>
      </w:r>
      <w:r w:rsidR="008C49E3" w:rsidRPr="00C26DB1">
        <w:t>da una pluralità di strutture</w:t>
      </w:r>
      <w:r w:rsidR="009B725F">
        <w:t>,</w:t>
      </w:r>
      <w:r w:rsidRPr="00C26DB1">
        <w:t xml:space="preserve"> di seguito </w:t>
      </w:r>
      <w:r w:rsidR="008134C7" w:rsidRPr="00C26DB1">
        <w:t>riepilogat</w:t>
      </w:r>
      <w:r w:rsidR="008C75D6" w:rsidRPr="00C26DB1">
        <w:t>e</w:t>
      </w:r>
      <w:r w:rsidR="002708CD">
        <w:t xml:space="preserve">, che fanno parte del </w:t>
      </w:r>
      <w:r w:rsidR="002708CD" w:rsidRPr="002708CD">
        <w:t>Centro Funzionale Decentrato di Regione Lombardia</w:t>
      </w:r>
      <w:r w:rsidR="002708CD">
        <w:t xml:space="preserve"> (di seguito CFDRL)</w:t>
      </w:r>
    </w:p>
    <w:p w14:paraId="3A7522FF" w14:textId="77777777" w:rsidR="00E33E18" w:rsidRPr="00660500" w:rsidRDefault="00E33E18" w:rsidP="00E33E18">
      <w:pPr>
        <w:jc w:val="both"/>
      </w:pPr>
    </w:p>
    <w:p w14:paraId="3ACC5A4B" w14:textId="77777777" w:rsidR="00E33E18" w:rsidRPr="00660500" w:rsidRDefault="00E33E18" w:rsidP="00E33E18">
      <w:pPr>
        <w:pStyle w:val="Titolo2"/>
        <w:tabs>
          <w:tab w:val="num" w:pos="1260"/>
        </w:tabs>
        <w:ind w:left="1260" w:hanging="540"/>
      </w:pPr>
      <w:r w:rsidRPr="00660500">
        <w:t>U</w:t>
      </w:r>
      <w:r w:rsidR="0031333E" w:rsidRPr="00660500">
        <w:t xml:space="preserve">.O. Protezione civile – </w:t>
      </w:r>
      <w:r w:rsidR="003F2E2A" w:rsidRPr="00660500">
        <w:t>CFMR</w:t>
      </w:r>
    </w:p>
    <w:p w14:paraId="4CB0B7ED" w14:textId="3E9EEF02" w:rsidR="00E33E18" w:rsidRPr="00660500" w:rsidRDefault="00E33E18" w:rsidP="00E33E18">
      <w:pPr>
        <w:pStyle w:val="Corpotesto"/>
      </w:pPr>
      <w:r w:rsidRPr="00660500">
        <w:rPr>
          <w:lang w:eastAsia="ar-SA"/>
        </w:rPr>
        <w:t>Il ruolo del</w:t>
      </w:r>
      <w:r w:rsidR="003F2E2A" w:rsidRPr="00660500">
        <w:rPr>
          <w:lang w:eastAsia="ar-SA"/>
        </w:rPr>
        <w:t xml:space="preserve"> CFMR al</w:t>
      </w:r>
      <w:r w:rsidRPr="00660500">
        <w:rPr>
          <w:lang w:eastAsia="ar-SA"/>
        </w:rPr>
        <w:t>l’</w:t>
      </w:r>
      <w:r w:rsidR="003F2E2A" w:rsidRPr="00660500">
        <w:rPr>
          <w:lang w:eastAsia="ar-SA"/>
        </w:rPr>
        <w:t xml:space="preserve">interno della </w:t>
      </w:r>
      <w:r w:rsidRPr="00660500">
        <w:rPr>
          <w:lang w:eastAsia="ar-SA"/>
        </w:rPr>
        <w:t>U.O. Protezione civile è individuato nei provvedimenti organizzativi di Giunta che discendono da quanto disposto dal decreto n. 3408 del 7 marzo 2005 del Presidente della Regione, riguardante l’attivazi</w:t>
      </w:r>
      <w:r w:rsidR="00C75696" w:rsidRPr="00660500">
        <w:rPr>
          <w:lang w:eastAsia="ar-SA"/>
        </w:rPr>
        <w:t xml:space="preserve">one e l’operatività del </w:t>
      </w:r>
      <w:bookmarkStart w:id="3" w:name="_Hlk57032106"/>
      <w:r w:rsidR="002708CD">
        <w:rPr>
          <w:lang w:eastAsia="ar-SA"/>
        </w:rPr>
        <w:t>CFDRL</w:t>
      </w:r>
      <w:bookmarkEnd w:id="3"/>
      <w:r w:rsidRPr="00660500">
        <w:rPr>
          <w:lang w:eastAsia="ar-SA"/>
        </w:rPr>
        <w:t xml:space="preserve">. </w:t>
      </w:r>
      <w:r w:rsidR="00C557D5">
        <w:t>I</w:t>
      </w:r>
      <w:r w:rsidR="003F2E2A" w:rsidRPr="00660500">
        <w:t>l CFMR</w:t>
      </w:r>
      <w:r w:rsidRPr="00660500">
        <w:t>, con operatività h24 per 365 giorni all’anno, assicura:</w:t>
      </w:r>
    </w:p>
    <w:p w14:paraId="328CE048" w14:textId="77777777" w:rsidR="00E33E18" w:rsidRPr="00660500" w:rsidRDefault="00E33E18" w:rsidP="00416F7D">
      <w:pPr>
        <w:pStyle w:val="Paragrafoelenco"/>
        <w:numPr>
          <w:ilvl w:val="0"/>
          <w:numId w:val="15"/>
        </w:numPr>
        <w:ind w:left="567"/>
        <w:jc w:val="both"/>
      </w:pPr>
      <w:r w:rsidRPr="00660500">
        <w:t>un’attività di base continua e costante di:</w:t>
      </w:r>
    </w:p>
    <w:p w14:paraId="6184F42F" w14:textId="50C35BAF" w:rsidR="00E33E18" w:rsidRPr="00245DC0" w:rsidRDefault="00E33E18" w:rsidP="00416F7D">
      <w:pPr>
        <w:pStyle w:val="Paragrafoelenco"/>
        <w:numPr>
          <w:ilvl w:val="0"/>
          <w:numId w:val="16"/>
        </w:numPr>
        <w:ind w:left="993"/>
        <w:jc w:val="both"/>
      </w:pPr>
      <w:r w:rsidRPr="000C70F7">
        <w:t xml:space="preserve">monitoraggio dello stato del territorio attraverso il controllo dei dati rilevati dalle reti strumentali in </w:t>
      </w:r>
      <w:r w:rsidRPr="00245DC0">
        <w:t>telemisura (idrometrici</w:t>
      </w:r>
      <w:r w:rsidR="007D0A37" w:rsidRPr="00245DC0">
        <w:t xml:space="preserve"> e di portata,</w:t>
      </w:r>
      <w:r w:rsidRPr="00245DC0">
        <w:t xml:space="preserve"> meteorologici);</w:t>
      </w:r>
    </w:p>
    <w:p w14:paraId="44989A99" w14:textId="4AD27EFA" w:rsidR="00E33E18" w:rsidRPr="00245DC0" w:rsidRDefault="00F24074" w:rsidP="00416F7D">
      <w:pPr>
        <w:pStyle w:val="Paragrafoelenco"/>
        <w:numPr>
          <w:ilvl w:val="0"/>
          <w:numId w:val="16"/>
        </w:numPr>
        <w:ind w:left="993"/>
        <w:jc w:val="both"/>
      </w:pPr>
      <w:r w:rsidRPr="00245DC0">
        <w:t xml:space="preserve">aggiornamento, </w:t>
      </w:r>
      <w:r w:rsidR="00E33E18" w:rsidRPr="00245DC0">
        <w:t xml:space="preserve">sviluppo </w:t>
      </w:r>
      <w:r w:rsidRPr="00245DC0">
        <w:t xml:space="preserve">e implementazione </w:t>
      </w:r>
      <w:r w:rsidR="00E33E18" w:rsidRPr="00245DC0">
        <w:t>di modellistica e strumenti di valutazione del rischio a supporto delle attività di allertamento e monitoraggio;</w:t>
      </w:r>
    </w:p>
    <w:p w14:paraId="2D6FAC29" w14:textId="24BB5C24" w:rsidR="00E33E18" w:rsidRPr="00245DC0" w:rsidRDefault="00E33E18" w:rsidP="00416F7D">
      <w:pPr>
        <w:pStyle w:val="Paragrafoelenco"/>
        <w:numPr>
          <w:ilvl w:val="0"/>
          <w:numId w:val="16"/>
        </w:numPr>
        <w:ind w:left="993"/>
        <w:jc w:val="both"/>
      </w:pPr>
      <w:r w:rsidRPr="00245DC0">
        <w:t>valutazione tecnica dei documenti di previsione meteorologica emessi da ARPA</w:t>
      </w:r>
      <w:r w:rsidR="005F2A40" w:rsidRPr="00245DC0">
        <w:t>, dei risultati della modellistica idrologica-idraulica e dei prodotti di analisi a disposizione</w:t>
      </w:r>
      <w:r w:rsidRPr="00245DC0">
        <w:t>;</w:t>
      </w:r>
    </w:p>
    <w:p w14:paraId="302C6CCC" w14:textId="77777777" w:rsidR="00E33E18" w:rsidRPr="00245DC0" w:rsidRDefault="00E33E18" w:rsidP="00416F7D">
      <w:pPr>
        <w:pStyle w:val="Paragrafoelenco"/>
        <w:numPr>
          <w:ilvl w:val="0"/>
          <w:numId w:val="16"/>
        </w:numPr>
        <w:ind w:left="993"/>
        <w:jc w:val="both"/>
      </w:pPr>
      <w:r w:rsidRPr="00245DC0">
        <w:t>archiviazione e reportistica dell’attività tecnica e delle valutazioni eseguite, necessaria per la valutazione dell’efficienza e affidabilità dell’attività di allertamento;</w:t>
      </w:r>
    </w:p>
    <w:p w14:paraId="3356A806" w14:textId="7F53CC0A" w:rsidR="00E33E18" w:rsidRPr="00245DC0" w:rsidRDefault="00E33E18" w:rsidP="00416F7D">
      <w:pPr>
        <w:pStyle w:val="Paragrafoelenco"/>
        <w:numPr>
          <w:ilvl w:val="0"/>
          <w:numId w:val="16"/>
        </w:numPr>
        <w:ind w:left="993"/>
        <w:jc w:val="both"/>
      </w:pPr>
      <w:r w:rsidRPr="00245DC0">
        <w:t xml:space="preserve">aggiornamento </w:t>
      </w:r>
      <w:r w:rsidR="00303ECD" w:rsidRPr="00245DC0">
        <w:t xml:space="preserve">dei sistemi di invio delle allerte e </w:t>
      </w:r>
      <w:r w:rsidRPr="00245DC0">
        <w:t>delle rubriche per tutti i canali di comunicazione utilizzati;</w:t>
      </w:r>
    </w:p>
    <w:p w14:paraId="1E78C6D2" w14:textId="085E1012" w:rsidR="00E33E18" w:rsidRPr="00245DC0" w:rsidRDefault="00E33E18" w:rsidP="00416F7D">
      <w:pPr>
        <w:pStyle w:val="Paragrafoelenco"/>
        <w:numPr>
          <w:ilvl w:val="0"/>
          <w:numId w:val="16"/>
        </w:numPr>
        <w:ind w:left="993"/>
        <w:jc w:val="both"/>
      </w:pPr>
      <w:r w:rsidRPr="00245DC0">
        <w:t>aggiornamento di informazioni disponibili al pubblico attraverso i canali di comunicazione web</w:t>
      </w:r>
      <w:r w:rsidR="00F24074" w:rsidRPr="00245DC0">
        <w:t>, app</w:t>
      </w:r>
      <w:r w:rsidRPr="00245DC0">
        <w:t xml:space="preserve"> e telefonico.</w:t>
      </w:r>
    </w:p>
    <w:p w14:paraId="1A703B8F" w14:textId="705DBDBB" w:rsidR="00E33E18" w:rsidRPr="00245DC0" w:rsidRDefault="00E33E18" w:rsidP="00416F7D">
      <w:pPr>
        <w:pStyle w:val="Paragrafoelenco"/>
        <w:numPr>
          <w:ilvl w:val="0"/>
          <w:numId w:val="15"/>
        </w:numPr>
        <w:ind w:left="567"/>
        <w:jc w:val="both"/>
      </w:pPr>
      <w:r w:rsidRPr="00245DC0">
        <w:t>un’attività potenziata</w:t>
      </w:r>
      <w:r w:rsidR="003F2E2A" w:rsidRPr="00245DC0">
        <w:t>,</w:t>
      </w:r>
      <w:r w:rsidRPr="00245DC0">
        <w:t xml:space="preserve"> in caso di </w:t>
      </w:r>
      <w:r w:rsidR="008272E7" w:rsidRPr="00245DC0">
        <w:t>eventi</w:t>
      </w:r>
      <w:r w:rsidRPr="00245DC0">
        <w:t xml:space="preserve"> naturali critici previsti o in corso sul territorio</w:t>
      </w:r>
      <w:r w:rsidR="001E7143">
        <w:t>,</w:t>
      </w:r>
      <w:r w:rsidR="003F2E2A" w:rsidRPr="00245DC0">
        <w:t xml:space="preserve"> di</w:t>
      </w:r>
      <w:r w:rsidRPr="00245DC0">
        <w:t>:</w:t>
      </w:r>
    </w:p>
    <w:p w14:paraId="5EA9AB8C" w14:textId="77777777" w:rsidR="00E33E18" w:rsidRPr="00245DC0" w:rsidRDefault="00E33E18" w:rsidP="00416F7D">
      <w:pPr>
        <w:pStyle w:val="Paragrafoelenco"/>
        <w:numPr>
          <w:ilvl w:val="0"/>
          <w:numId w:val="17"/>
        </w:numPr>
        <w:jc w:val="both"/>
      </w:pPr>
      <w:r w:rsidRPr="00245DC0">
        <w:t>valutazione degli effetti al suolo, per la individuazione dei possibili scenari di rischio sul territorio e i relativi livelli di criticità, nel caso in cui si prevedano i presupposti per l’emissione di un</w:t>
      </w:r>
      <w:r w:rsidR="003F2E2A" w:rsidRPr="00245DC0">
        <w:t>a</w:t>
      </w:r>
      <w:r w:rsidRPr="00245DC0">
        <w:t xml:space="preserve"> </w:t>
      </w:r>
      <w:r w:rsidR="003F2E2A" w:rsidRPr="00245DC0">
        <w:t>ALLERTA DI PROTEZIONE CIVILE</w:t>
      </w:r>
      <w:r w:rsidRPr="00245DC0">
        <w:t>;</w:t>
      </w:r>
    </w:p>
    <w:p w14:paraId="2E270874" w14:textId="5C6A34C1" w:rsidR="00E33E18" w:rsidRPr="00245DC0" w:rsidRDefault="00303ECD" w:rsidP="00416F7D">
      <w:pPr>
        <w:pStyle w:val="Paragrafoelenco"/>
        <w:numPr>
          <w:ilvl w:val="0"/>
          <w:numId w:val="17"/>
        </w:numPr>
        <w:jc w:val="both"/>
      </w:pPr>
      <w:r w:rsidRPr="00245DC0">
        <w:t>monitoraggio dello stato del territorio e interpretazione dei risultati modellistici</w:t>
      </w:r>
      <w:r w:rsidR="003F2E2A" w:rsidRPr="00245DC0">
        <w:t xml:space="preserve"> </w:t>
      </w:r>
      <w:r w:rsidR="00E33E18" w:rsidRPr="00245DC0">
        <w:t xml:space="preserve">per l’emissione di un </w:t>
      </w:r>
      <w:r w:rsidR="00660500" w:rsidRPr="00245DC0">
        <w:t>BOLLETTINO di MONITORAGGIO e PREVISIONE</w:t>
      </w:r>
      <w:r w:rsidR="00E33E18" w:rsidRPr="00245DC0">
        <w:t>;</w:t>
      </w:r>
    </w:p>
    <w:p w14:paraId="2A7C27E1" w14:textId="77777777" w:rsidR="00E33E18" w:rsidRPr="00660500" w:rsidRDefault="00E33E18" w:rsidP="00416F7D">
      <w:pPr>
        <w:pStyle w:val="Paragrafoelenco"/>
        <w:numPr>
          <w:ilvl w:val="0"/>
          <w:numId w:val="17"/>
        </w:numPr>
        <w:jc w:val="both"/>
      </w:pPr>
      <w:r w:rsidRPr="00660500">
        <w:t>elaborazione e interpretazione integrata di dati numerici, segnalazioni, informazioni e bollettini;</w:t>
      </w:r>
    </w:p>
    <w:p w14:paraId="78129F21" w14:textId="77777777" w:rsidR="00E33E18" w:rsidRPr="00660500" w:rsidRDefault="00E33E18" w:rsidP="00416F7D">
      <w:pPr>
        <w:pStyle w:val="Paragrafoelenco"/>
        <w:numPr>
          <w:ilvl w:val="0"/>
          <w:numId w:val="17"/>
        </w:numPr>
        <w:jc w:val="both"/>
      </w:pPr>
      <w:r w:rsidRPr="00660500">
        <w:t>valutazione dell’evoluzione dei fenomeni mediante l’utilizzo e l’analisi critica dei risultati dei modelli e dei sistemi di supporto alle decisioni;</w:t>
      </w:r>
    </w:p>
    <w:p w14:paraId="7D6F9E42" w14:textId="77777777" w:rsidR="00E33E18" w:rsidRPr="00660500" w:rsidRDefault="00E33E18" w:rsidP="00416F7D">
      <w:pPr>
        <w:pStyle w:val="Paragrafoelenco"/>
        <w:numPr>
          <w:ilvl w:val="0"/>
          <w:numId w:val="17"/>
        </w:numPr>
        <w:jc w:val="both"/>
      </w:pPr>
      <w:r w:rsidRPr="00660500">
        <w:t>scambi informativi con i Presidi Territoriali e le Autorità locali competenti;</w:t>
      </w:r>
    </w:p>
    <w:p w14:paraId="3E17521F" w14:textId="77777777" w:rsidR="00E33E18" w:rsidRPr="00660500" w:rsidRDefault="00E33E18" w:rsidP="00416F7D">
      <w:pPr>
        <w:pStyle w:val="Paragrafoelenco"/>
        <w:numPr>
          <w:ilvl w:val="0"/>
          <w:numId w:val="17"/>
        </w:numPr>
        <w:jc w:val="both"/>
      </w:pPr>
      <w:r w:rsidRPr="00660500">
        <w:t>utilizzo delle informazioni e valutazioni acquisite dai Presidi territoriali;</w:t>
      </w:r>
    </w:p>
    <w:p w14:paraId="1FB64AC0" w14:textId="77777777" w:rsidR="00E33E18" w:rsidRPr="00660500" w:rsidRDefault="00E33E18" w:rsidP="00416F7D">
      <w:pPr>
        <w:pStyle w:val="Paragrafoelenco"/>
        <w:numPr>
          <w:ilvl w:val="0"/>
          <w:numId w:val="17"/>
        </w:numPr>
        <w:jc w:val="both"/>
      </w:pPr>
      <w:r w:rsidRPr="00660500">
        <w:t>aggiornamento di informazioni disponibili al pubblico attraverso i canali di comunicazione web e telefonico.</w:t>
      </w:r>
    </w:p>
    <w:p w14:paraId="2F5E7946" w14:textId="5BA83037" w:rsidR="00E33E18" w:rsidRPr="00660500" w:rsidRDefault="00E33E18" w:rsidP="00E33E18">
      <w:pPr>
        <w:jc w:val="both"/>
      </w:pPr>
      <w:r w:rsidRPr="00660500">
        <w:t xml:space="preserve">Sulla scorta delle informazioni predette, </w:t>
      </w:r>
      <w:r w:rsidRPr="00245DC0">
        <w:t>fornisce supporto</w:t>
      </w:r>
      <w:r w:rsidR="00303ECD" w:rsidRPr="00245DC0">
        <w:t xml:space="preserve"> tecnico</w:t>
      </w:r>
      <w:r w:rsidR="00245DC0">
        <w:t>-scientifico</w:t>
      </w:r>
      <w:r w:rsidRPr="00245DC0">
        <w:t>, qualora</w:t>
      </w:r>
      <w:r w:rsidRPr="00660500">
        <w:t xml:space="preserve"> richiesto, alle Autorità di protezione civile, ai Presìdi territoriali e all’Unità di Crisi</w:t>
      </w:r>
      <w:r w:rsidR="00660500" w:rsidRPr="00660500">
        <w:t xml:space="preserve"> regionale</w:t>
      </w:r>
      <w:r w:rsidRPr="00660500">
        <w:t>.</w:t>
      </w:r>
    </w:p>
    <w:p w14:paraId="565F3DE2" w14:textId="77777777" w:rsidR="00E33E18" w:rsidRPr="0031333E" w:rsidRDefault="00E33E18" w:rsidP="00E33E18">
      <w:pPr>
        <w:pStyle w:val="Corpotesto"/>
        <w:rPr>
          <w:highlight w:val="yellow"/>
          <w:lang w:eastAsia="ar-SA"/>
        </w:rPr>
      </w:pPr>
    </w:p>
    <w:p w14:paraId="1ED5DD92" w14:textId="77777777" w:rsidR="00E33E18" w:rsidRPr="005415F8" w:rsidRDefault="00E33E18" w:rsidP="00E33E18">
      <w:pPr>
        <w:pStyle w:val="Titolo2"/>
        <w:tabs>
          <w:tab w:val="num" w:pos="1260"/>
        </w:tabs>
        <w:ind w:left="1260" w:hanging="540"/>
      </w:pPr>
      <w:r w:rsidRPr="005415F8">
        <w:t>ARPA Lombardia</w:t>
      </w:r>
    </w:p>
    <w:p w14:paraId="0DA1F50C" w14:textId="2D47893C" w:rsidR="00E33E18" w:rsidRPr="005415F8" w:rsidRDefault="00E33E18" w:rsidP="00E33E18">
      <w:pPr>
        <w:jc w:val="both"/>
      </w:pPr>
      <w:r w:rsidRPr="005415F8">
        <w:t xml:space="preserve">ARPA Lombardia, </w:t>
      </w:r>
      <w:r w:rsidR="003313F0">
        <w:t xml:space="preserve">attraverso </w:t>
      </w:r>
      <w:r w:rsidR="002C7CD5">
        <w:t xml:space="preserve">le </w:t>
      </w:r>
      <w:r w:rsidR="003313F0">
        <w:t xml:space="preserve"> Unità Organizzative</w:t>
      </w:r>
      <w:r w:rsidR="006A3E26">
        <w:t>:</w:t>
      </w:r>
      <w:r w:rsidR="0080530F">
        <w:t xml:space="preserve"> </w:t>
      </w:r>
      <w:r w:rsidR="006A3E26" w:rsidRPr="006A3E26">
        <w:t xml:space="preserve">Servizio  Meteorologico Regionale e Rete </w:t>
      </w:r>
      <w:proofErr w:type="spellStart"/>
      <w:r w:rsidR="006A3E26" w:rsidRPr="006A3E26">
        <w:t>Idronivometeorologica</w:t>
      </w:r>
      <w:proofErr w:type="spellEnd"/>
      <w:r w:rsidR="006A3E26" w:rsidRPr="006A3E26">
        <w:t xml:space="preserve"> </w:t>
      </w:r>
      <w:r w:rsidR="006A3E26">
        <w:t xml:space="preserve">(di seguito </w:t>
      </w:r>
      <w:r w:rsidR="0080530F">
        <w:t>SMR</w:t>
      </w:r>
      <w:r w:rsidR="006A3E26">
        <w:t>)</w:t>
      </w:r>
      <w:r w:rsidR="0080530F">
        <w:t xml:space="preserve"> e Centro Nivometeorologico di Bormio (di seguito CNM)</w:t>
      </w:r>
      <w:r w:rsidR="003313F0">
        <w:t xml:space="preserve"> </w:t>
      </w:r>
      <w:r w:rsidRPr="005415F8">
        <w:t xml:space="preserve">che costituiscono parte integrante del </w:t>
      </w:r>
      <w:r w:rsidR="007F1B33">
        <w:t>CFDRL</w:t>
      </w:r>
      <w:r w:rsidRPr="005415F8">
        <w:t>, assicura:</w:t>
      </w:r>
    </w:p>
    <w:p w14:paraId="19427A05" w14:textId="0447A934" w:rsidR="00E33E18" w:rsidRDefault="007F1B33" w:rsidP="007F1B33">
      <w:pPr>
        <w:pStyle w:val="Paragrafoelenco"/>
        <w:numPr>
          <w:ilvl w:val="0"/>
          <w:numId w:val="18"/>
        </w:numPr>
        <w:ind w:left="567"/>
        <w:jc w:val="both"/>
      </w:pPr>
      <w:r>
        <w:t>L</w:t>
      </w:r>
      <w:r w:rsidR="00E33E18" w:rsidRPr="005415F8">
        <w:t xml:space="preserve">’attività di vigilanza meteorologica </w:t>
      </w:r>
      <w:r>
        <w:t xml:space="preserve">nella Fase Previsionale </w:t>
      </w:r>
      <w:r w:rsidR="00E33E18" w:rsidRPr="005415F8">
        <w:t>con l’emissione di prodotti finalizzati all’allertamento di protezione civile</w:t>
      </w:r>
      <w:r w:rsidRPr="007F1B33">
        <w:t xml:space="preserve"> e assistenza meteorologica in Fase di Monitoraggio e Sorveglianza</w:t>
      </w:r>
      <w:r w:rsidR="00E53084">
        <w:t xml:space="preserve"> a seguito di attivazione da parte</w:t>
      </w:r>
      <w:r w:rsidRPr="007F1B33">
        <w:t xml:space="preserve"> d</w:t>
      </w:r>
      <w:r w:rsidR="00E53084">
        <w:t>e</w:t>
      </w:r>
      <w:r w:rsidRPr="007F1B33">
        <w:t>l CFMR</w:t>
      </w:r>
      <w:r w:rsidR="00E33E18" w:rsidRPr="005415F8">
        <w:t>;</w:t>
      </w:r>
    </w:p>
    <w:p w14:paraId="264FCF2F" w14:textId="1B420AC6" w:rsidR="00E33E18" w:rsidRDefault="004C4F36" w:rsidP="00416F7D">
      <w:pPr>
        <w:pStyle w:val="Paragrafoelenco"/>
        <w:numPr>
          <w:ilvl w:val="0"/>
          <w:numId w:val="18"/>
        </w:numPr>
        <w:ind w:left="567"/>
        <w:jc w:val="both"/>
      </w:pPr>
      <w:r>
        <w:t>I</w:t>
      </w:r>
      <w:r w:rsidR="00E33E18" w:rsidRPr="005415F8">
        <w:t>l servizio di gestione e manutenzione delle reti di monitoraggio</w:t>
      </w:r>
      <w:r w:rsidR="007F1B33">
        <w:t xml:space="preserve"> </w:t>
      </w:r>
      <w:proofErr w:type="spellStart"/>
      <w:r w:rsidR="007F1B33">
        <w:t>idronivometeo</w:t>
      </w:r>
      <w:r w:rsidR="007F79FE">
        <w:t>rologica</w:t>
      </w:r>
      <w:proofErr w:type="spellEnd"/>
      <w:r w:rsidR="007F79FE">
        <w:t xml:space="preserve"> regionale</w:t>
      </w:r>
      <w:r w:rsidR="00E33E18" w:rsidRPr="005415F8">
        <w:t>, nonché di raccolta concentrazione, archiviazione e trasmissione dei dati meteorologici, idrologici-idraulici, nivologici e dei parametri sullo stato dell’ambiente in generale;</w:t>
      </w:r>
    </w:p>
    <w:p w14:paraId="5ECC0ED8" w14:textId="4A9AE05A" w:rsidR="00E33E18" w:rsidRPr="005415F8" w:rsidRDefault="004C4F36" w:rsidP="00416F7D">
      <w:pPr>
        <w:pStyle w:val="Paragrafoelenco"/>
        <w:numPr>
          <w:ilvl w:val="0"/>
          <w:numId w:val="18"/>
        </w:numPr>
        <w:ind w:left="567"/>
        <w:jc w:val="both"/>
      </w:pPr>
      <w:r>
        <w:t>L</w:t>
      </w:r>
      <w:r w:rsidR="00E33E18" w:rsidRPr="005415F8">
        <w:t xml:space="preserve">e </w:t>
      </w:r>
      <w:r w:rsidR="004B1016">
        <w:t xml:space="preserve">seguenti </w:t>
      </w:r>
      <w:r w:rsidR="00E33E18" w:rsidRPr="005415F8">
        <w:t xml:space="preserve">attività </w:t>
      </w:r>
      <w:r w:rsidR="004B1016">
        <w:t>idrologiche</w:t>
      </w:r>
      <w:r w:rsidR="00E33E18" w:rsidRPr="005415F8">
        <w:t xml:space="preserve"> utili ai fini dell’allertamento:</w:t>
      </w:r>
    </w:p>
    <w:p w14:paraId="397517BA" w14:textId="5E22FCC9" w:rsidR="00687014" w:rsidRDefault="00687014" w:rsidP="00687014">
      <w:pPr>
        <w:ind w:left="567"/>
        <w:jc w:val="both"/>
      </w:pPr>
      <w:r>
        <w:t>a) misure di livello idrometrico e portata fluviale, mantenimento delle scale di deflusso</w:t>
      </w:r>
      <w:r w:rsidR="004B1016">
        <w:t>;</w:t>
      </w:r>
    </w:p>
    <w:p w14:paraId="6304A120" w14:textId="26C9FEF7" w:rsidR="00E33E18" w:rsidRDefault="004B1016" w:rsidP="00416F7D">
      <w:pPr>
        <w:pStyle w:val="Paragrafoelenco"/>
        <w:numPr>
          <w:ilvl w:val="0"/>
          <w:numId w:val="19"/>
        </w:numPr>
        <w:ind w:left="567"/>
        <w:jc w:val="both"/>
      </w:pPr>
      <w:r>
        <w:t xml:space="preserve">b) </w:t>
      </w:r>
      <w:r w:rsidR="00687014">
        <w:t>pubblicazione sistematica degli elementi osservati ed elaborati, anche su base cartografica</w:t>
      </w:r>
      <w:r>
        <w:t xml:space="preserve">. </w:t>
      </w:r>
      <w:r w:rsidR="003D17AA">
        <w:t>L</w:t>
      </w:r>
      <w:r w:rsidR="00E33E18" w:rsidRPr="005415F8">
        <w:t>e attività riguardanti il pericolo valanghe che comprendono il rilievo dello stato del manto nevoso</w:t>
      </w:r>
      <w:r w:rsidR="007F79FE">
        <w:t>,</w:t>
      </w:r>
      <w:r w:rsidR="00E33E18" w:rsidRPr="005415F8">
        <w:t xml:space="preserve"> </w:t>
      </w:r>
      <w:r w:rsidR="007F79FE" w:rsidRPr="007F79FE">
        <w:t xml:space="preserve">il monitoraggio attraverso le stazioni automatiche della rete, le elaborazioni con modelli matematici, </w:t>
      </w:r>
      <w:r w:rsidR="00E33E18" w:rsidRPr="005415F8">
        <w:t>per l</w:t>
      </w:r>
      <w:r w:rsidR="007F79FE">
        <w:t>a redazione</w:t>
      </w:r>
      <w:r w:rsidR="00E33E18" w:rsidRPr="005415F8">
        <w:t xml:space="preserve"> di bollettini finalizzati all’allertamento di protezione civile.</w:t>
      </w:r>
    </w:p>
    <w:p w14:paraId="58FD8FF6" w14:textId="77777777" w:rsidR="00E33E18" w:rsidRPr="0031333E" w:rsidRDefault="00E33E18" w:rsidP="00E33E18">
      <w:pPr>
        <w:jc w:val="both"/>
        <w:rPr>
          <w:highlight w:val="yellow"/>
        </w:rPr>
      </w:pPr>
    </w:p>
    <w:p w14:paraId="1288A6FD" w14:textId="2E726C44" w:rsidR="00E33E18" w:rsidRPr="002F02F1" w:rsidRDefault="00E33E18" w:rsidP="00E33E18">
      <w:pPr>
        <w:pStyle w:val="Titolo2"/>
        <w:tabs>
          <w:tab w:val="num" w:pos="1260"/>
        </w:tabs>
        <w:ind w:left="1260" w:hanging="540"/>
      </w:pPr>
      <w:r w:rsidRPr="002F02F1">
        <w:t>Presìdi territoriali</w:t>
      </w:r>
    </w:p>
    <w:p w14:paraId="1F7AEA7D" w14:textId="297CD265" w:rsidR="00E33E18" w:rsidRPr="000C70F7" w:rsidRDefault="00E33E18" w:rsidP="00E33E18">
      <w:pPr>
        <w:jc w:val="both"/>
      </w:pPr>
      <w:r w:rsidRPr="002F02F1">
        <w:t xml:space="preserve">In </w:t>
      </w:r>
      <w:r w:rsidR="00A13BCD">
        <w:t>questo capitolo</w:t>
      </w:r>
      <w:r w:rsidRPr="002F02F1">
        <w:t xml:space="preserve"> si riepilogano i soggetti che, per norme vigenti, </w:t>
      </w:r>
      <w:r w:rsidR="00207C18" w:rsidRPr="002F02F1">
        <w:t xml:space="preserve">quindi anche in assenza di specifiche disposizioni su questo tema, </w:t>
      </w:r>
      <w:r w:rsidRPr="002F02F1">
        <w:t xml:space="preserve">assolvono il compito di Presìdi territoriali. Si tratta di tutti quei soggetti che svolgono attività di sorveglianza e presidio del </w:t>
      </w:r>
      <w:r w:rsidRPr="000C70F7">
        <w:t>territorio e</w:t>
      </w:r>
      <w:r w:rsidR="004F420A" w:rsidRPr="000C70F7">
        <w:t>d eventualmente</w:t>
      </w:r>
      <w:r w:rsidRPr="000C70F7">
        <w:t xml:space="preserve"> attuano, se </w:t>
      </w:r>
      <w:r w:rsidR="004F420A" w:rsidRPr="000C70F7">
        <w:t>previsto dalla normativa di riferimento</w:t>
      </w:r>
      <w:r w:rsidRPr="000C70F7">
        <w:t xml:space="preserve">, le prime </w:t>
      </w:r>
      <w:r w:rsidRPr="002F02F1">
        <w:t xml:space="preserve">azioni mirate alla difesa e conservazione del suolo e delle strutture antropiche presenti, e concorrono quindi a contrastare, o quantomeno circoscrivere e ridurre danni a persone, beni e ambiente, causate da eventi naturali </w:t>
      </w:r>
      <w:r w:rsidRPr="000C70F7">
        <w:t xml:space="preserve">avversi. </w:t>
      </w:r>
      <w:r w:rsidR="00207C18" w:rsidRPr="000C70F7">
        <w:t>In alcuni casi può capitare che</w:t>
      </w:r>
      <w:r w:rsidR="00700180" w:rsidRPr="000C70F7">
        <w:t xml:space="preserve">, </w:t>
      </w:r>
      <w:r w:rsidR="00207C18" w:rsidRPr="000C70F7">
        <w:t>a capo dei Presidi territoriali</w:t>
      </w:r>
      <w:r w:rsidR="00700180" w:rsidRPr="000C70F7">
        <w:t>,</w:t>
      </w:r>
      <w:r w:rsidR="00207C18" w:rsidRPr="000C70F7">
        <w:t xml:space="preserve"> </w:t>
      </w:r>
      <w:r w:rsidR="00700180" w:rsidRPr="000C70F7">
        <w:t xml:space="preserve">siano presenti </w:t>
      </w:r>
      <w:r w:rsidRPr="000C70F7">
        <w:t xml:space="preserve">Autorità di Protezione civile </w:t>
      </w:r>
      <w:r w:rsidR="00700180" w:rsidRPr="000C70F7">
        <w:t xml:space="preserve">cui potranno competere </w:t>
      </w:r>
      <w:r w:rsidRPr="000C70F7">
        <w:t>ruoli di coordinamento, direzione e governo dei servizi e delle azioni di protezione civile.</w:t>
      </w:r>
    </w:p>
    <w:p w14:paraId="49828830" w14:textId="77777777" w:rsidR="00E33E18" w:rsidRPr="002F02F1" w:rsidRDefault="00E33E18" w:rsidP="00E33E18">
      <w:pPr>
        <w:jc w:val="both"/>
      </w:pPr>
      <w:r w:rsidRPr="002F02F1">
        <w:t>La Giunta regionale può valutare, unitamente ai suddetti Presìdi, l’opportunità di emanare Direttive o concordare specifici Disciplinari.</w:t>
      </w:r>
    </w:p>
    <w:p w14:paraId="7A7E6A19" w14:textId="5F4F2BFA" w:rsidR="00E33E18" w:rsidRPr="00661397" w:rsidRDefault="00E33E18" w:rsidP="00E33E18">
      <w:pPr>
        <w:jc w:val="both"/>
        <w:rPr>
          <w:b/>
          <w:bCs/>
        </w:rPr>
      </w:pPr>
      <w:r w:rsidRPr="00661397">
        <w:rPr>
          <w:bCs/>
        </w:rPr>
        <w:t xml:space="preserve">Nell’ambito dei propri compiti, </w:t>
      </w:r>
      <w:r w:rsidR="004F420A" w:rsidRPr="00661397">
        <w:rPr>
          <w:bCs/>
        </w:rPr>
        <w:t xml:space="preserve">anche se Regione allerta direttamente ogni Presidio territoriale, </w:t>
      </w:r>
      <w:r w:rsidRPr="002F02F1">
        <w:rPr>
          <w:b/>
        </w:rPr>
        <w:t xml:space="preserve">è richiesto che i Presìdi territoriali si informino autonomamente sullo stato di allerta in corso, verificando almeno quotidianamente su uno dei canali informativi messi a disposizione da Regione </w:t>
      </w:r>
      <w:r w:rsidRPr="002F02F1">
        <w:t>(vedi Allegato 5 “</w:t>
      </w:r>
      <w:r w:rsidRPr="002F02F1">
        <w:rPr>
          <w:i/>
        </w:rPr>
        <w:t>Indicazione dei canali informativi utilizzati</w:t>
      </w:r>
      <w:r w:rsidRPr="002F02F1">
        <w:t>”)</w:t>
      </w:r>
      <w:r w:rsidRPr="002F02F1">
        <w:rPr>
          <w:b/>
        </w:rPr>
        <w:t xml:space="preserve"> l’avvenuta pubblicazione </w:t>
      </w:r>
      <w:bookmarkStart w:id="4" w:name="_Hlk56721289"/>
      <w:r w:rsidR="00700180" w:rsidRPr="002F02F1">
        <w:rPr>
          <w:b/>
        </w:rPr>
        <w:t xml:space="preserve">delle ALLERTE DI PROTEZIONE CIVILE </w:t>
      </w:r>
      <w:bookmarkEnd w:id="4"/>
      <w:r w:rsidRPr="002F02F1">
        <w:rPr>
          <w:b/>
        </w:rPr>
        <w:t>e relativi aggiornamenti emessi.</w:t>
      </w:r>
      <w:r w:rsidR="00700180" w:rsidRPr="002F02F1">
        <w:rPr>
          <w:b/>
        </w:rPr>
        <w:t xml:space="preserve"> </w:t>
      </w:r>
      <w:r w:rsidRPr="002F02F1">
        <w:t>Inoltre</w:t>
      </w:r>
      <w:r w:rsidRPr="00661397">
        <w:rPr>
          <w:b/>
          <w:bCs/>
        </w:rPr>
        <w:t xml:space="preserve">, i suddetti soggetti, per poter ricevere le </w:t>
      </w:r>
      <w:r w:rsidR="00700180" w:rsidRPr="00D03890">
        <w:rPr>
          <w:b/>
          <w:bCs/>
        </w:rPr>
        <w:t>ALLERTE DI PROTEZIONE CIVILE</w:t>
      </w:r>
      <w:r w:rsidRPr="00661397">
        <w:rPr>
          <w:b/>
          <w:bCs/>
        </w:rPr>
        <w:t xml:space="preserve"> e/o degli aggiornamenti emessi quotidianamente, devono fornire i propri recapiti aggiornati (cellulare e caselle di posta certificata e ordinaria) alla U. O. Protezione civile</w:t>
      </w:r>
      <w:r w:rsidR="00DF40C1" w:rsidRPr="00661397">
        <w:rPr>
          <w:b/>
          <w:bCs/>
        </w:rPr>
        <w:t xml:space="preserve"> di Regione Lombardia</w:t>
      </w:r>
      <w:r w:rsidRPr="00661397">
        <w:rPr>
          <w:b/>
          <w:bCs/>
        </w:rPr>
        <w:t>.</w:t>
      </w:r>
    </w:p>
    <w:p w14:paraId="60116D82" w14:textId="66CB7996" w:rsidR="005415F8" w:rsidRPr="002F02F1" w:rsidRDefault="005415F8" w:rsidP="00E33E18">
      <w:pPr>
        <w:jc w:val="both"/>
      </w:pPr>
      <w:r w:rsidRPr="002F02F1">
        <w:t xml:space="preserve">L’allertamento deve essere considerato come una catena di azioni esercitate da una pluralità di soggetti che deve permettere a ogni cittadino di ricevere informazioni adeguate ad assumere i comportamenti idonei di autoprotezione. L’efficacia dell’allertamento richiede pertanto che ciascun nodo della catena di azioni sia saldamente ancorata al nodo precedente e successivo. </w:t>
      </w:r>
      <w:r w:rsidR="00D03890">
        <w:t>Il paragrafo successivo</w:t>
      </w:r>
      <w:r w:rsidRPr="002F02F1">
        <w:t xml:space="preserve"> </w:t>
      </w:r>
      <w:r w:rsidR="00D03890">
        <w:t xml:space="preserve">individua </w:t>
      </w:r>
      <w:r w:rsidRPr="002F02F1">
        <w:t xml:space="preserve">i soggetti </w:t>
      </w:r>
      <w:r w:rsidR="000241E0">
        <w:t xml:space="preserve">attivati </w:t>
      </w:r>
      <w:r w:rsidR="000241E0" w:rsidRPr="00661397">
        <w:rPr>
          <w:bCs/>
        </w:rPr>
        <w:t>d</w:t>
      </w:r>
      <w:r w:rsidR="000241E0">
        <w:rPr>
          <w:bCs/>
        </w:rPr>
        <w:t>a</w:t>
      </w:r>
      <w:r w:rsidR="000241E0" w:rsidRPr="00661397">
        <w:rPr>
          <w:bCs/>
        </w:rPr>
        <w:t>lle ALLERTE DI PROTEZIONE CIVILE</w:t>
      </w:r>
      <w:r w:rsidR="002F02F1" w:rsidRPr="002F02F1">
        <w:t>.</w:t>
      </w:r>
      <w:r w:rsidRPr="002F02F1">
        <w:t xml:space="preserve"> </w:t>
      </w:r>
    </w:p>
    <w:p w14:paraId="028370DC" w14:textId="77777777" w:rsidR="00E33E18" w:rsidRPr="00B6485E" w:rsidRDefault="00E33E18" w:rsidP="00E33E18">
      <w:pPr>
        <w:jc w:val="both"/>
        <w:rPr>
          <w:highlight w:val="yellow"/>
        </w:rPr>
      </w:pPr>
    </w:p>
    <w:p w14:paraId="078D52EF" w14:textId="77777777" w:rsidR="00E33E18" w:rsidRPr="00B6485E" w:rsidRDefault="00E33E18" w:rsidP="00E33E18">
      <w:pPr>
        <w:pStyle w:val="Titolo3"/>
        <w:tabs>
          <w:tab w:val="num" w:pos="1276"/>
          <w:tab w:val="left" w:pos="1620"/>
        </w:tabs>
        <w:ind w:left="1276" w:hanging="589"/>
      </w:pPr>
      <w:r w:rsidRPr="00B6485E">
        <w:t>Pubbliche amministrazioni</w:t>
      </w:r>
    </w:p>
    <w:p w14:paraId="25298B8A" w14:textId="27044AD5" w:rsidR="00510337" w:rsidRPr="007F5D06" w:rsidRDefault="00510337" w:rsidP="00416F7D">
      <w:pPr>
        <w:pStyle w:val="Titolo3"/>
        <w:numPr>
          <w:ilvl w:val="0"/>
          <w:numId w:val="21"/>
        </w:numPr>
        <w:tabs>
          <w:tab w:val="left" w:pos="1276"/>
        </w:tabs>
        <w:ind w:left="426"/>
        <w:jc w:val="both"/>
      </w:pPr>
      <w:bookmarkStart w:id="5" w:name="_Hlk55303972"/>
      <w:r w:rsidRPr="007F5D06">
        <w:t>Presidio territoriale rischio idro-meteo (idraulico, idrogeologico, vento forte e temporali ) e valanghe</w:t>
      </w:r>
    </w:p>
    <w:bookmarkEnd w:id="5"/>
    <w:p w14:paraId="45DAE448" w14:textId="699B44A2" w:rsidR="00510337" w:rsidRPr="007F5D06" w:rsidRDefault="000241E0" w:rsidP="00510337">
      <w:pPr>
        <w:pStyle w:val="Rientrocorpodeltesto2"/>
        <w:ind w:left="0"/>
      </w:pPr>
      <w:r w:rsidRPr="007F5D06">
        <w:t>D</w:t>
      </w:r>
      <w:r w:rsidR="00510337" w:rsidRPr="007F5D06">
        <w:t>i seguito si riepilogano i soggetti che, per norme vigenti sono già tenuti a svolgere compiti di ricognizione e di sopralluogo delle aree esposte a rischio. Si tratta di tutti quei soggetti che, se del caso, sono tenuti ad adottare le prime azioni mirate alla difesa e conservazione del suolo e delle strutture antropiche presenti, e concorrono quindi a contrastare, o quantomeno circoscrivere e ridurre danni a persone, beni e ambiente, causate da eventi naturali avversi.</w:t>
      </w:r>
    </w:p>
    <w:p w14:paraId="79746C01" w14:textId="77777777" w:rsidR="00510337" w:rsidRPr="007F5D06" w:rsidRDefault="00510337" w:rsidP="00510337">
      <w:pPr>
        <w:pStyle w:val="Rientrocorpodeltesto2"/>
        <w:ind w:left="0"/>
      </w:pPr>
      <w:r w:rsidRPr="007F5D06">
        <w:t>Le Autorità idrauliche costituiscono Presidio Territoriale Idraulico in quanto responsabili dell’attivazione del servizio di piena e del pronto intervento idraulico, disciplinati dal R.D. n. 523/1904 e dal R.D. n. 2669/1937, per i tronchi fluviali classificati di prima e seconda categoria.</w:t>
      </w:r>
    </w:p>
    <w:p w14:paraId="21FF63AB" w14:textId="275394B1" w:rsidR="00A13BCD" w:rsidRPr="007F5D06" w:rsidRDefault="00AC5B1A" w:rsidP="00661397">
      <w:pPr>
        <w:tabs>
          <w:tab w:val="num" w:pos="0"/>
        </w:tabs>
        <w:jc w:val="both"/>
      </w:pPr>
      <w:r w:rsidRPr="007F5D06">
        <w:t>L</w:t>
      </w:r>
      <w:r w:rsidR="00510337" w:rsidRPr="007F5D06">
        <w:t xml:space="preserve">’art. 4, comma 10 ter, della legge 31 dicembre 1996, n. 677 ha esteso tale disciplina ai tratti di corsi d'acqua arginati, classificati in categorie diverse dalla prima e dalla seconda, da individuarsi a cura dell'autorità statale o regionale competente alla vigilanza idraulica, con riferimento al mutare delle condizioni insediative ed infrastrutturali ed alla conseguente necessità di tutela della pubblica incolumità. A tal riguardo la </w:t>
      </w:r>
      <w:bookmarkStart w:id="6" w:name="_Hlk53070026"/>
      <w:r w:rsidR="00510337" w:rsidRPr="007F5D06">
        <w:t>Direttiva PCM 27/02/2004</w:t>
      </w:r>
      <w:bookmarkEnd w:id="6"/>
      <w:r w:rsidR="00510337" w:rsidRPr="007F5D06">
        <w:t xml:space="preserve"> </w:t>
      </w:r>
      <w:r w:rsidR="00245104" w:rsidRPr="007F5D06">
        <w:t>dispone</w:t>
      </w:r>
      <w:r w:rsidR="00510337" w:rsidRPr="007F5D06">
        <w:t xml:space="preserve"> che il servizio di piena e di pronto intervento idraulico non può essere limitato ai soli tronchi ove siano presenti opere idrauliche classificate di I e II categoria, ma deve essere esteso a tutte le situazioni di acclarata criticità e possibile pericolosità idraulica presenti nell'ambito dell'intero reticolo idrografico del bacino. </w:t>
      </w:r>
      <w:r w:rsidR="00A13BCD" w:rsidRPr="007F5D06">
        <w:t>Alla normativa sopra riportata fanno riferimento le attività dell’Agenzia Interregionale per il fiume Po (</w:t>
      </w:r>
      <w:proofErr w:type="spellStart"/>
      <w:r w:rsidR="00A13BCD" w:rsidRPr="007F5D06">
        <w:t>AIPo</w:t>
      </w:r>
      <w:proofErr w:type="spellEnd"/>
      <w:r w:rsidR="00A13BCD" w:rsidRPr="007F5D06">
        <w:t>).</w:t>
      </w:r>
    </w:p>
    <w:p w14:paraId="491CC628" w14:textId="77777777" w:rsidR="000E0536" w:rsidRPr="007F5D06" w:rsidRDefault="000E0536" w:rsidP="00661397">
      <w:pPr>
        <w:pStyle w:val="Rientrocorpodeltesto2"/>
        <w:tabs>
          <w:tab w:val="clear" w:pos="180"/>
          <w:tab w:val="num" w:pos="0"/>
        </w:tabs>
        <w:ind w:left="0"/>
      </w:pPr>
      <w:r w:rsidRPr="007F5D06">
        <w:t xml:space="preserve">Regione Lombardia, con D.G.R. n X/3723 del 19/06/2025, ha approvato direttive per l’espletamento del servizio di piena e gli indirizzi operativi per i presidi territoriali idraulici e idrogeologici degli Uffici Territoriali Regionali (di seguito UTR). In particolare, </w:t>
      </w:r>
      <w:bookmarkStart w:id="7" w:name="_Hlk57110216"/>
      <w:r w:rsidRPr="007F5D06">
        <w:t>sono richiamati i provvedimenti che definiscono:</w:t>
      </w:r>
    </w:p>
    <w:p w14:paraId="6FEAD940" w14:textId="77777777" w:rsidR="000E0536" w:rsidRPr="007F5D06" w:rsidRDefault="000E0536" w:rsidP="00661397">
      <w:pPr>
        <w:pStyle w:val="Rientrocorpodeltesto2"/>
        <w:numPr>
          <w:ilvl w:val="0"/>
          <w:numId w:val="77"/>
        </w:numPr>
        <w:tabs>
          <w:tab w:val="num" w:pos="0"/>
        </w:tabs>
        <w:ind w:left="0" w:firstLine="0"/>
      </w:pPr>
      <w:r w:rsidRPr="007F5D06">
        <w:t>servizio di vigilanza, servizio di guardia e servizio di piena (D.G.R. 383/2013);</w:t>
      </w:r>
    </w:p>
    <w:p w14:paraId="1F9D5B99" w14:textId="77777777" w:rsidR="000E0536" w:rsidRPr="007F5D06" w:rsidRDefault="000E0536" w:rsidP="00661397">
      <w:pPr>
        <w:pStyle w:val="Rientrocorpodeltesto2"/>
        <w:numPr>
          <w:ilvl w:val="0"/>
          <w:numId w:val="77"/>
        </w:numPr>
        <w:tabs>
          <w:tab w:val="num" w:pos="0"/>
        </w:tabs>
        <w:ind w:left="0" w:firstLine="0"/>
      </w:pPr>
      <w:r w:rsidRPr="007F5D06">
        <w:t>pronti interventi (D.G.R. 3400/2006 e D.G.R. 1033/2013);</w:t>
      </w:r>
    </w:p>
    <w:p w14:paraId="72CFAD0F" w14:textId="77777777" w:rsidR="000E0536" w:rsidRPr="007F5D06" w:rsidRDefault="000E0536" w:rsidP="00661397">
      <w:pPr>
        <w:pStyle w:val="Rientrocorpodeltesto2"/>
        <w:numPr>
          <w:ilvl w:val="0"/>
          <w:numId w:val="77"/>
        </w:numPr>
        <w:tabs>
          <w:tab w:val="num" w:pos="0"/>
        </w:tabs>
        <w:ind w:left="0" w:firstLine="0"/>
      </w:pPr>
      <w:r w:rsidRPr="007F5D06">
        <w:t>post emergenza ((D.G.R. 8755/2008).</w:t>
      </w:r>
    </w:p>
    <w:bookmarkEnd w:id="7"/>
    <w:p w14:paraId="242F064C" w14:textId="77777777" w:rsidR="000E0536" w:rsidRPr="007F5D06" w:rsidRDefault="000E0536" w:rsidP="00661397">
      <w:pPr>
        <w:pStyle w:val="Rientrocorpodeltesto2"/>
        <w:tabs>
          <w:tab w:val="clear" w:pos="180"/>
          <w:tab w:val="num" w:pos="0"/>
        </w:tabs>
        <w:ind w:left="0"/>
      </w:pPr>
      <w:r w:rsidRPr="007F5D06">
        <w:t>Sono individuate le funzioni che devono assicurare gli UTR a proposito dei ruoli di:</w:t>
      </w:r>
    </w:p>
    <w:p w14:paraId="3B11502D" w14:textId="77777777" w:rsidR="000E0536" w:rsidRPr="007F5D06" w:rsidRDefault="000E0536" w:rsidP="00661397">
      <w:pPr>
        <w:pStyle w:val="Rientrocorpodeltesto2"/>
        <w:numPr>
          <w:ilvl w:val="0"/>
          <w:numId w:val="78"/>
        </w:numPr>
        <w:tabs>
          <w:tab w:val="num" w:pos="0"/>
        </w:tabs>
        <w:ind w:left="0" w:firstLine="0"/>
      </w:pPr>
      <w:bookmarkStart w:id="8" w:name="_Hlk57110366"/>
      <w:r w:rsidRPr="007F5D06">
        <w:t>Servizio di piena;</w:t>
      </w:r>
    </w:p>
    <w:p w14:paraId="223D9B87" w14:textId="77777777" w:rsidR="000E0536" w:rsidRPr="007F5D06" w:rsidRDefault="000E0536" w:rsidP="00661397">
      <w:pPr>
        <w:pStyle w:val="Rientrocorpodeltesto2"/>
        <w:numPr>
          <w:ilvl w:val="0"/>
          <w:numId w:val="78"/>
        </w:numPr>
        <w:tabs>
          <w:tab w:val="num" w:pos="0"/>
        </w:tabs>
        <w:ind w:left="0" w:firstLine="0"/>
      </w:pPr>
      <w:r w:rsidRPr="007F5D06">
        <w:t>Presidio territoriale idraulico e idrogeologico;</w:t>
      </w:r>
    </w:p>
    <w:p w14:paraId="308440F7" w14:textId="77777777" w:rsidR="000E0536" w:rsidRPr="007F5D06" w:rsidRDefault="000E0536" w:rsidP="00661397">
      <w:pPr>
        <w:pStyle w:val="Rientrocorpodeltesto2"/>
        <w:numPr>
          <w:ilvl w:val="0"/>
          <w:numId w:val="78"/>
        </w:numPr>
        <w:tabs>
          <w:tab w:val="num" w:pos="0"/>
        </w:tabs>
        <w:ind w:left="0" w:firstLine="0"/>
      </w:pPr>
      <w:r w:rsidRPr="007F5D06">
        <w:t>Pronta reperibilità.</w:t>
      </w:r>
    </w:p>
    <w:bookmarkEnd w:id="8"/>
    <w:p w14:paraId="5CBD230A" w14:textId="77777777" w:rsidR="000E0536" w:rsidRPr="007F5D06" w:rsidRDefault="000E0536" w:rsidP="00661397">
      <w:pPr>
        <w:pStyle w:val="Rientrocorpodeltesto2"/>
        <w:tabs>
          <w:tab w:val="clear" w:pos="180"/>
          <w:tab w:val="num" w:pos="0"/>
        </w:tabs>
        <w:ind w:left="0"/>
      </w:pPr>
      <w:r w:rsidRPr="007F5D06">
        <w:t>Sono indicati i contenuti dei Quaderni di presidio, documento di riferimento per l’attività degli UTR; la situazione aggiornata di quelli vigenti è riportata in Allegato X.</w:t>
      </w:r>
    </w:p>
    <w:p w14:paraId="5EF61245" w14:textId="77777777" w:rsidR="000E0536" w:rsidRPr="007F5D06" w:rsidRDefault="000E0536" w:rsidP="00661397">
      <w:pPr>
        <w:pStyle w:val="Rientrocorpodeltesto2"/>
        <w:tabs>
          <w:tab w:val="clear" w:pos="180"/>
          <w:tab w:val="num" w:pos="0"/>
        </w:tabs>
        <w:ind w:left="0"/>
      </w:pPr>
      <w:r w:rsidRPr="007F5D06">
        <w:t xml:space="preserve">Con successivo decreto dirigenziale della DG Territorio, Urbanistica e Difesa del suolo n. 64 del 12/06/2016 è stata approvata una cartografia in modalità digitale per ogni ambito provinciale, che individua in maniera puntuale gli ambiti nei quali il servizio di Piena deve essere effettuato; tale cartografia è consultabile sul </w:t>
      </w:r>
      <w:proofErr w:type="spellStart"/>
      <w:r w:rsidRPr="007F5D06">
        <w:t>Geoportale</w:t>
      </w:r>
      <w:proofErr w:type="spellEnd"/>
      <w:r w:rsidRPr="007F5D06">
        <w:t xml:space="preserve"> di Regione Lombardia.</w:t>
      </w:r>
    </w:p>
    <w:p w14:paraId="1415AA9D" w14:textId="77777777" w:rsidR="00AA286B" w:rsidRPr="007F5D06" w:rsidRDefault="00AA286B" w:rsidP="00661397">
      <w:pPr>
        <w:pStyle w:val="Rientrocorpodeltesto2"/>
        <w:tabs>
          <w:tab w:val="clear" w:pos="180"/>
          <w:tab w:val="num" w:pos="0"/>
        </w:tabs>
        <w:ind w:left="0"/>
      </w:pPr>
      <w:r w:rsidRPr="007F5D06">
        <w:t>I Comuni, per effetto del D. Lgs. 112/98, sono tenuti all'adozione di tutti i provvedimenti relativi alla preparazione all'emergenza, necessari ad assicurare i primi soccorsi in caso di eventi calamitosi in ambito comunale, alla predisposizione dei piani comunali e/o intercomunali di emergenza, all'attivazione dei primi soccorsi alla popolazione e degli interventi urgenti necessari a fronteggiare l'emergenza, alla vigilanza sull'attuazione, da parte delle strutture locali di protezione civile, dei servizi urgenti, all'utilizzo del volontariato di protezione civile a livello comunale e/o intercomunale, sulla base degli indirizzi nazionali e regionali. Ai Comuni compete pertanto anche l’attivazione del pronto intervento per la salvaguardia della pubblica incolumità. Tale tipologia di intervento deve essere assicurata per i rischi riguardanti fenomeni idrogeologici e idraulici, quando riferibili al reticolo secondario di propria competenza, nonché conseguenti a vento forte, temporali e valanghe.</w:t>
      </w:r>
    </w:p>
    <w:p w14:paraId="546D0CD7" w14:textId="1660EEF5" w:rsidR="00955DA1" w:rsidRPr="007F5D06" w:rsidRDefault="00955DA1" w:rsidP="00510337">
      <w:pPr>
        <w:pStyle w:val="Rientrocorpodeltesto2"/>
        <w:ind w:left="0"/>
      </w:pPr>
      <w:r w:rsidRPr="007F5D06">
        <w:t>Fenomeni naturali come i temporali e il vento forte causano danni anche molto gravi a una serie di elementi come alberi, impalcature, cornicioni che a loro volta per cedimenti improvvisi possono innescare pericoli per la pubblica e privata incolumità. I proprietari dei predetti elementi, siano essi privati o enti pubblici, hanno pertanto l’onere di assicurare una adeguata manutenzione di tali oggetti per evitare che la causa del danno finale possa essere addebitata all’incuria piuttosto che all’evento naturale.</w:t>
      </w:r>
    </w:p>
    <w:p w14:paraId="4C766DE0" w14:textId="4E3D1C95" w:rsidR="00634031" w:rsidRPr="007F5D06" w:rsidRDefault="00510337" w:rsidP="00634031">
      <w:pPr>
        <w:pStyle w:val="Rientrocorpodeltesto2"/>
        <w:ind w:left="0"/>
      </w:pPr>
      <w:r w:rsidRPr="007F5D06">
        <w:t xml:space="preserve">L’attività </w:t>
      </w:r>
      <w:r w:rsidR="00771942" w:rsidRPr="007F5D06">
        <w:t>di contrasto</w:t>
      </w:r>
      <w:r w:rsidRPr="007F5D06">
        <w:t xml:space="preserve"> al rischio idrogeologico, </w:t>
      </w:r>
      <w:r w:rsidR="00771942" w:rsidRPr="007F5D06">
        <w:t xml:space="preserve">per quanto sopra anticipato, </w:t>
      </w:r>
      <w:r w:rsidRPr="007F5D06">
        <w:t xml:space="preserve">è esercitata dai Comuni </w:t>
      </w:r>
      <w:bookmarkStart w:id="9" w:name="_Hlk57130347"/>
      <w:r w:rsidRPr="007F5D06">
        <w:t>con il supporto di UTR</w:t>
      </w:r>
      <w:bookmarkEnd w:id="9"/>
      <w:r w:rsidRPr="007F5D06">
        <w:t xml:space="preserve"> e Comunità montane.</w:t>
      </w:r>
    </w:p>
    <w:p w14:paraId="338A56D7" w14:textId="20430851" w:rsidR="00510337" w:rsidRPr="007F5D06" w:rsidRDefault="00771942" w:rsidP="00510337">
      <w:pPr>
        <w:pStyle w:val="Rientrocorpodeltesto2"/>
        <w:ind w:left="0"/>
      </w:pPr>
      <w:r w:rsidRPr="007F5D06">
        <w:t>Analogamente l</w:t>
      </w:r>
      <w:r w:rsidR="00510337" w:rsidRPr="007F5D06">
        <w:t xml:space="preserve">’attività </w:t>
      </w:r>
      <w:r w:rsidRPr="007F5D06">
        <w:t>di contrasto</w:t>
      </w:r>
      <w:r w:rsidR="00510337" w:rsidRPr="007F5D06">
        <w:t xml:space="preserve"> al rischio valanghe è esercitata dai Comuni, </w:t>
      </w:r>
      <w:r w:rsidRPr="007F5D06">
        <w:t xml:space="preserve">con il supporto di UTR </w:t>
      </w:r>
      <w:r w:rsidR="00510337" w:rsidRPr="007F5D06">
        <w:t xml:space="preserve">e </w:t>
      </w:r>
      <w:r w:rsidRPr="007F5D06">
        <w:t xml:space="preserve">Comunità montane. Relativamente a questo rischio è importante il contributo </w:t>
      </w:r>
      <w:r w:rsidR="00510337" w:rsidRPr="007F5D06">
        <w:t>d</w:t>
      </w:r>
      <w:r w:rsidRPr="007F5D06">
        <w:t>e</w:t>
      </w:r>
      <w:r w:rsidR="00510337" w:rsidRPr="007F5D06">
        <w:t>lle Province</w:t>
      </w:r>
      <w:r w:rsidRPr="007F5D06">
        <w:t>, che devono mettere in sicurezza la viabilità provinciale e le eventuali</w:t>
      </w:r>
      <w:r w:rsidR="00510337" w:rsidRPr="007F5D06">
        <w:t xml:space="preserve"> </w:t>
      </w:r>
      <w:r w:rsidRPr="007F5D06">
        <w:t>altre</w:t>
      </w:r>
      <w:r w:rsidR="00510337" w:rsidRPr="007F5D06">
        <w:t xml:space="preserve"> infrastrutture di loro proprietà</w:t>
      </w:r>
      <w:r w:rsidRPr="007F5D06">
        <w:t>. Inoltre</w:t>
      </w:r>
      <w:r w:rsidR="00510337" w:rsidRPr="007F5D06">
        <w:t xml:space="preserve">, </w:t>
      </w:r>
      <w:r w:rsidRPr="007F5D06">
        <w:t>un</w:t>
      </w:r>
      <w:r w:rsidR="00510337" w:rsidRPr="007F5D06">
        <w:t xml:space="preserve"> supporto </w:t>
      </w:r>
      <w:r w:rsidR="00A730D6" w:rsidRPr="007F5D06">
        <w:t>è fornito dall’attività</w:t>
      </w:r>
      <w:r w:rsidR="00510337" w:rsidRPr="007F5D06">
        <w:t xml:space="preserve"> dei Nuclei Tecnico Operativi </w:t>
      </w:r>
      <w:r w:rsidR="000241E0" w:rsidRPr="007F5D06">
        <w:t xml:space="preserve">Valanghe </w:t>
      </w:r>
      <w:r w:rsidR="00510337" w:rsidRPr="007F5D06">
        <w:t>(di seguito NTO</w:t>
      </w:r>
      <w:r w:rsidR="000241E0" w:rsidRPr="007F5D06">
        <w:t>V</w:t>
      </w:r>
      <w:r w:rsidR="00510337" w:rsidRPr="007F5D06">
        <w:t xml:space="preserve">) </w:t>
      </w:r>
      <w:r w:rsidR="00974E90" w:rsidRPr="007F5D06">
        <w:t>disciplinati</w:t>
      </w:r>
      <w:r w:rsidR="00510337" w:rsidRPr="007F5D06">
        <w:t xml:space="preserve"> dalla </w:t>
      </w:r>
      <w:r w:rsidR="00512941" w:rsidRPr="007F5D06">
        <w:t xml:space="preserve">D.G.R. </w:t>
      </w:r>
      <w:r w:rsidR="00510337" w:rsidRPr="007F5D06">
        <w:t xml:space="preserve">n </w:t>
      </w:r>
      <w:r w:rsidR="006D174C" w:rsidRPr="007F5D06">
        <w:t>XI/3861</w:t>
      </w:r>
      <w:r w:rsidR="00510337" w:rsidRPr="007F5D06">
        <w:t xml:space="preserve"> del </w:t>
      </w:r>
      <w:r w:rsidR="006D174C" w:rsidRPr="007F5D06">
        <w:t>17</w:t>
      </w:r>
      <w:r w:rsidR="00510337" w:rsidRPr="007F5D06">
        <w:t>/</w:t>
      </w:r>
      <w:r w:rsidR="006D174C" w:rsidRPr="007F5D06">
        <w:t>11</w:t>
      </w:r>
      <w:r w:rsidR="00510337" w:rsidRPr="007F5D06">
        <w:t>/</w:t>
      </w:r>
      <w:r w:rsidR="006D174C" w:rsidRPr="007F5D06">
        <w:t>2020</w:t>
      </w:r>
      <w:r w:rsidR="00510337" w:rsidRPr="007F5D06">
        <w:t xml:space="preserve">, la cui situazione aggiornata è indicata in Allegato </w:t>
      </w:r>
      <w:r w:rsidR="007F5D06" w:rsidRPr="007F5D06">
        <w:t>7</w:t>
      </w:r>
      <w:r w:rsidR="00510337" w:rsidRPr="007F5D06">
        <w:t>.</w:t>
      </w:r>
    </w:p>
    <w:p w14:paraId="5D324A79" w14:textId="77777777" w:rsidR="00510337" w:rsidRPr="007F5D06" w:rsidRDefault="00510337" w:rsidP="00510337">
      <w:pPr>
        <w:pStyle w:val="Rientrocorpodeltesto2"/>
        <w:ind w:left="0"/>
      </w:pPr>
    </w:p>
    <w:p w14:paraId="6D5FF206" w14:textId="77777777" w:rsidR="00510337" w:rsidRPr="007F5D06" w:rsidRDefault="00510337" w:rsidP="00416F7D">
      <w:pPr>
        <w:pStyle w:val="Titolo3"/>
        <w:numPr>
          <w:ilvl w:val="0"/>
          <w:numId w:val="21"/>
        </w:numPr>
        <w:tabs>
          <w:tab w:val="left" w:pos="1276"/>
        </w:tabs>
        <w:ind w:left="426"/>
        <w:jc w:val="both"/>
      </w:pPr>
      <w:r w:rsidRPr="007F5D06">
        <w:t>Presidio territoriale rischio neve</w:t>
      </w:r>
    </w:p>
    <w:p w14:paraId="14D4C9DE" w14:textId="0B24AEAA" w:rsidR="00510337" w:rsidRPr="007F5D06" w:rsidRDefault="00510337" w:rsidP="00510337">
      <w:pPr>
        <w:pStyle w:val="Rientrocorpodeltesto2"/>
        <w:ind w:left="0"/>
      </w:pPr>
      <w:r w:rsidRPr="007F5D06">
        <w:t xml:space="preserve">Tutte le amministrazioni che </w:t>
      </w:r>
      <w:r w:rsidR="0063530A" w:rsidRPr="007F5D06">
        <w:t>hanno compiti di vigilanza</w:t>
      </w:r>
      <w:r w:rsidRPr="007F5D06">
        <w:t xml:space="preserve"> </w:t>
      </w:r>
      <w:r w:rsidR="0063530A" w:rsidRPr="007F5D06">
        <w:t>sul</w:t>
      </w:r>
      <w:r w:rsidRPr="007F5D06">
        <w:t xml:space="preserve">la sicurezza delle vie di comunicazione, </w:t>
      </w:r>
      <w:r w:rsidR="00AC5B1A" w:rsidRPr="007F5D06">
        <w:t>di</w:t>
      </w:r>
      <w:r w:rsidRPr="007F5D06">
        <w:t xml:space="preserve"> fornitura dei servizi pubblici essenziali e</w:t>
      </w:r>
      <w:r w:rsidR="0063530A" w:rsidRPr="007F5D06">
        <w:t xml:space="preserve"> devono garantire</w:t>
      </w:r>
      <w:r w:rsidRPr="007F5D06">
        <w:t xml:space="preserve"> interventi di soccorso agli edifici pubblici e privati, nel caso della compromissione della loro integrità, </w:t>
      </w:r>
      <w:r w:rsidR="002C361C" w:rsidRPr="007F5D06">
        <w:t>operano già secondo norme volte</w:t>
      </w:r>
      <w:r w:rsidRPr="007F5D06">
        <w:t xml:space="preserve"> ad assicurare la salvaguardia della pubblica e privata incolumità. Le società erogatrici di pubblici servizi sono invece già assoggettate a vincoli normativi riguardo agli standard che devono garantire sulla fruizione del servizio. </w:t>
      </w:r>
    </w:p>
    <w:p w14:paraId="4BECFB36" w14:textId="194D646F" w:rsidR="002C361C" w:rsidRPr="007F5D06" w:rsidRDefault="00510337" w:rsidP="002C361C">
      <w:pPr>
        <w:pStyle w:val="Rientrocorpodeltesto2"/>
        <w:ind w:left="0"/>
      </w:pPr>
      <w:r w:rsidRPr="007F5D06">
        <w:t>Regione allerta le amministrazioni coinvolte nel caso in cui si dovessero avvicinare nevicate che possono generare rischi e disagi</w:t>
      </w:r>
      <w:r w:rsidR="008560D6" w:rsidRPr="007F5D06">
        <w:t>, o comunque situazioni</w:t>
      </w:r>
      <w:r w:rsidRPr="007F5D06">
        <w:t xml:space="preserve"> di interesse per la protezione civile. </w:t>
      </w:r>
      <w:r w:rsidR="002C361C" w:rsidRPr="007F5D06">
        <w:t>Recepisce inoltre le informazioni degli interventi effettuati, al fine di aggiornare un quadro complessivo delle situazioni di criticità sul territorio e coordinare al meglio gli interventi complessivamente attivi.</w:t>
      </w:r>
    </w:p>
    <w:p w14:paraId="4250FC86" w14:textId="5D6E2A0C" w:rsidR="00510337" w:rsidRPr="007F5D06" w:rsidRDefault="00510337" w:rsidP="00510337">
      <w:pPr>
        <w:pStyle w:val="Rientrocorpodeltesto2"/>
        <w:ind w:left="0"/>
      </w:pPr>
    </w:p>
    <w:p w14:paraId="37F48755" w14:textId="5D753B73" w:rsidR="00510337" w:rsidRPr="007F5D06" w:rsidRDefault="008C24AD" w:rsidP="000C70F7">
      <w:pPr>
        <w:pStyle w:val="Titolo3"/>
        <w:numPr>
          <w:ilvl w:val="0"/>
          <w:numId w:val="21"/>
        </w:numPr>
        <w:tabs>
          <w:tab w:val="left" w:pos="1276"/>
        </w:tabs>
        <w:ind w:left="426"/>
        <w:jc w:val="both"/>
      </w:pPr>
      <w:proofErr w:type="spellStart"/>
      <w:r w:rsidRPr="007F5D06">
        <w:t>Presido</w:t>
      </w:r>
      <w:proofErr w:type="spellEnd"/>
      <w:r w:rsidRPr="007F5D06">
        <w:t xml:space="preserve"> territoriale </w:t>
      </w:r>
      <w:r w:rsidR="00510337" w:rsidRPr="007F5D06">
        <w:t>Rischio incendio boschivo</w:t>
      </w:r>
    </w:p>
    <w:p w14:paraId="3AF89BE0" w14:textId="77777777" w:rsidR="00510337" w:rsidRPr="007F5D06" w:rsidRDefault="00510337" w:rsidP="00510337">
      <w:pPr>
        <w:pStyle w:val="Rientrocorpodeltesto2"/>
        <w:ind w:left="0"/>
      </w:pPr>
      <w:r w:rsidRPr="007F5D06">
        <w:t xml:space="preserve">A seguito della soppressione del Corpo Forestale dello Stato disposta con D. Lgs. n.177/2016 viene istituito, nell’ambito dell’Arma dei Carabinieri, il Comando Unità Forestali, Ambientali e Agroalimentari (CUFAA), i cui componenti sono chiamati "carabinieri forestali”. Regione Lombardia ha stipulato una convenzione con il Ministero delle Politiche Agricole Alimentari e Forestali, per lo svolgimento delle funzioni già in carico al Corpo Forestale dello Stato e trasferite all'Arma dei Carabinieri, che comprendono attività in materia di lotta attiva agli incendi boschivi che, tra l’altro, comprendono: </w:t>
      </w:r>
    </w:p>
    <w:p w14:paraId="6E80AB9A" w14:textId="77777777" w:rsidR="00510337" w:rsidRPr="007F5D06" w:rsidRDefault="00510337" w:rsidP="00510337">
      <w:pPr>
        <w:pStyle w:val="Rientrocorpodeltesto2"/>
        <w:ind w:left="0"/>
      </w:pPr>
      <w:r w:rsidRPr="007F5D06">
        <w:t>•</w:t>
      </w:r>
      <w:r w:rsidRPr="007F5D06">
        <w:tab/>
        <w:t>Svolgimento delle attività di prevenzione attraverso servizi mirati di controllo del territorio, anche con impiego di mezzi aerei;</w:t>
      </w:r>
    </w:p>
    <w:p w14:paraId="59441ADF" w14:textId="77777777" w:rsidR="00510337" w:rsidRPr="007F5D06" w:rsidRDefault="00510337" w:rsidP="00510337">
      <w:pPr>
        <w:pStyle w:val="Rientrocorpodeltesto2"/>
        <w:ind w:left="0"/>
      </w:pPr>
      <w:r w:rsidRPr="007F5D06">
        <w:t>•</w:t>
      </w:r>
      <w:r w:rsidRPr="007F5D06">
        <w:tab/>
        <w:t>collaborazione nelle attività di coordinamento delle operazioni di spegnimento, qualora ritenuto necessario.</w:t>
      </w:r>
    </w:p>
    <w:p w14:paraId="24C7B474" w14:textId="454C3C1B" w:rsidR="00510337" w:rsidRPr="007F5D06" w:rsidRDefault="00510337" w:rsidP="00510337">
      <w:pPr>
        <w:pStyle w:val="Rientrocorpodeltesto2"/>
        <w:ind w:left="0"/>
      </w:pPr>
      <w:r w:rsidRPr="007F5D06">
        <w:t>Ai sensi della legge regionale n.31/2008 le attività di lotta attiva agli incendi boschivi sono svolte in Lombardia tramite le Province, le Città metropolitane, le Comunità montane, gli enti gestori di Parchi regionali e Riserve naturali regionali, cui è conferita l’organizzazione delle “Squadre antincendi boschivi” (art. 34 c. 3) avvalendosi in particolare del supporto del volontariato, specificatamente organizzato, addestrato ed equipaggiato (art. 45 c. 1).</w:t>
      </w:r>
    </w:p>
    <w:p w14:paraId="18AAA330" w14:textId="75F54ED7" w:rsidR="0066416F" w:rsidRPr="007F5D06" w:rsidRDefault="0066416F" w:rsidP="00661397">
      <w:pPr>
        <w:pStyle w:val="Rientrocorpodeltesto2"/>
        <w:tabs>
          <w:tab w:val="clear" w:pos="180"/>
          <w:tab w:val="num" w:pos="0"/>
        </w:tabs>
        <w:ind w:left="0"/>
      </w:pPr>
      <w:r w:rsidRPr="007F5D06">
        <w:t>Un ruolo significativo è svolto dal Corpo nazionale dei Vigili del Fuoco, che ha acquisito, in seguito alla soppressione del Corpo Forestale dello Stato, compiti operativi nella lotta attiva agli incendi boschivi; a livello regionale, è stata stipulata una convenzione con la Direzione regionale Lombardia del Corpo del Vigili del Fuoco.</w:t>
      </w:r>
    </w:p>
    <w:p w14:paraId="7634469D" w14:textId="36642DB4" w:rsidR="00510337" w:rsidRPr="007F5D06" w:rsidRDefault="00510337" w:rsidP="00510337">
      <w:pPr>
        <w:pStyle w:val="Rientrocorpodeltesto2"/>
        <w:tabs>
          <w:tab w:val="clear" w:pos="180"/>
        </w:tabs>
        <w:ind w:left="0"/>
      </w:pPr>
      <w:r w:rsidRPr="007F5D06">
        <w:t xml:space="preserve">L’attività di prevenzione e lotta attiva agli incendi boschivi è coordinata e disciplinata in un Piano regionale AIB che viene aggiornato ogni 3 anni circa i cui riferimenti aggiornati sono indicati in Allegato </w:t>
      </w:r>
      <w:r w:rsidR="007F5D06" w:rsidRPr="007F5D06">
        <w:t>7</w:t>
      </w:r>
      <w:r w:rsidRPr="007F5D06">
        <w:t>.</w:t>
      </w:r>
    </w:p>
    <w:p w14:paraId="01F010A3" w14:textId="77777777" w:rsidR="00E33E18" w:rsidRPr="0031333E" w:rsidRDefault="00E33E18" w:rsidP="00E33E18">
      <w:pPr>
        <w:pStyle w:val="Rientrocorpodeltesto2"/>
        <w:tabs>
          <w:tab w:val="clear" w:pos="180"/>
          <w:tab w:val="num" w:pos="0"/>
        </w:tabs>
        <w:ind w:left="0"/>
        <w:rPr>
          <w:highlight w:val="yellow"/>
        </w:rPr>
      </w:pPr>
    </w:p>
    <w:p w14:paraId="71BAF602" w14:textId="26F5F013" w:rsidR="00460DFA" w:rsidRPr="006F74FA" w:rsidRDefault="00B6485E" w:rsidP="00E33E18">
      <w:pPr>
        <w:pStyle w:val="Titolo3"/>
        <w:tabs>
          <w:tab w:val="left" w:pos="1276"/>
        </w:tabs>
        <w:ind w:left="1276" w:hanging="567"/>
      </w:pPr>
      <w:r w:rsidRPr="006F74FA">
        <w:t xml:space="preserve">Ulteriori </w:t>
      </w:r>
      <w:r w:rsidR="00460DFA" w:rsidRPr="006F74FA">
        <w:t>Soggetti pubblici</w:t>
      </w:r>
      <w:r w:rsidR="00675E03" w:rsidRPr="006F74FA">
        <w:t xml:space="preserve"> e privati</w:t>
      </w:r>
    </w:p>
    <w:p w14:paraId="365DEDC0" w14:textId="77777777" w:rsidR="00E33E18" w:rsidRPr="0010746F" w:rsidRDefault="00E33E18" w:rsidP="00416F7D">
      <w:pPr>
        <w:pStyle w:val="Titolo3"/>
        <w:numPr>
          <w:ilvl w:val="0"/>
          <w:numId w:val="21"/>
        </w:numPr>
        <w:tabs>
          <w:tab w:val="left" w:pos="1276"/>
        </w:tabs>
        <w:ind w:left="426"/>
        <w:jc w:val="both"/>
      </w:pPr>
      <w:bookmarkStart w:id="10" w:name="_Hlk52963054"/>
      <w:r w:rsidRPr="0010746F">
        <w:t>Enti di regolazione dei grandi laghi alpini (Consorzio del Ticino, Consorzio dell’Adda, Consorzio dell’Oglio, Commissario del lago d’Idro, AIPO per il lago di Garda), Consorzi di Bonifica, Consorzi di Irrigazione, Consorzi di miglioramento fondiario</w:t>
      </w:r>
    </w:p>
    <w:bookmarkEnd w:id="10"/>
    <w:p w14:paraId="4C76BDD5" w14:textId="5582266A" w:rsidR="00E33E18" w:rsidRPr="0010746F" w:rsidRDefault="00E33E18" w:rsidP="00E33E18">
      <w:pPr>
        <w:jc w:val="both"/>
      </w:pPr>
      <w:r w:rsidRPr="0010746F">
        <w:t xml:space="preserve">Gli Enti di regolazione dei grandi laghi alpini, i Consorzi di Bonifica, i Consorzi di Irrigazione ed i Consorzi di miglioramento fondiario adottano, nell’ambito delle proprie regole di gestione individuate con apposito disciplinare o </w:t>
      </w:r>
      <w:r w:rsidRPr="006F74FA">
        <w:t xml:space="preserve">concessione, </w:t>
      </w:r>
      <w:r w:rsidR="00CB01E8" w:rsidRPr="006F74FA">
        <w:t xml:space="preserve">la gestione più idonea </w:t>
      </w:r>
      <w:r w:rsidR="0010746F" w:rsidRPr="006F74FA">
        <w:t xml:space="preserve">a garantire l’officiosità </w:t>
      </w:r>
      <w:r w:rsidR="0010746F" w:rsidRPr="0010746F">
        <w:t xml:space="preserve">dei manufatti e </w:t>
      </w:r>
      <w:r w:rsidRPr="0010746F">
        <w:t>ad incidere positivamente sul grado di sicurezza del territorio</w:t>
      </w:r>
      <w:r w:rsidR="00CB01E8">
        <w:t xml:space="preserve"> interessato</w:t>
      </w:r>
      <w:r w:rsidRPr="0010746F">
        <w:t>, in particolare all’approssimarsi e durante eventi meteo-idrologici potenzialmente critici.</w:t>
      </w:r>
    </w:p>
    <w:p w14:paraId="5D681B33" w14:textId="7DE85B26" w:rsidR="004F420A" w:rsidRPr="0010746F" w:rsidRDefault="004F420A" w:rsidP="00E33E18">
      <w:pPr>
        <w:jc w:val="both"/>
      </w:pPr>
    </w:p>
    <w:p w14:paraId="314A2744" w14:textId="698479D1" w:rsidR="004F420A" w:rsidRPr="0010746F" w:rsidRDefault="004F420A" w:rsidP="00416F7D">
      <w:pPr>
        <w:pStyle w:val="Titolo3"/>
        <w:numPr>
          <w:ilvl w:val="0"/>
          <w:numId w:val="21"/>
        </w:numPr>
        <w:tabs>
          <w:tab w:val="left" w:pos="1276"/>
        </w:tabs>
        <w:ind w:left="426"/>
        <w:jc w:val="both"/>
      </w:pPr>
      <w:r w:rsidRPr="0010746F">
        <w:t>Società concessionarie di grandi derivazioni</w:t>
      </w:r>
    </w:p>
    <w:p w14:paraId="3407BCBF" w14:textId="2AEFFA2F" w:rsidR="00E33E18" w:rsidRPr="0010746F" w:rsidRDefault="004F420A" w:rsidP="00E33E18">
      <w:pPr>
        <w:pStyle w:val="Corpotesto"/>
      </w:pPr>
      <w:r w:rsidRPr="0010746F">
        <w:t>T</w:t>
      </w:r>
      <w:r w:rsidR="00E33E18" w:rsidRPr="0010746F">
        <w:t xml:space="preserve">utte le società private ed i soggetti privati che gestiscono manufatti di invaso, come i concessionari di grandi derivazioni, devono adottare comportamenti idonei ad assicurare, per quanto possibile, la </w:t>
      </w:r>
      <w:r w:rsidR="00B6485E" w:rsidRPr="0010746F">
        <w:t xml:space="preserve">officiosità dei manufatti e la </w:t>
      </w:r>
      <w:r w:rsidR="00E33E18" w:rsidRPr="0010746F">
        <w:t>salvaguardia della pubblica incolumità sul territorio potenzialmente interessato, qualunque sia la funzione primaria dei manufatti stessi.</w:t>
      </w:r>
      <w:r w:rsidR="00B6485E" w:rsidRPr="0010746F">
        <w:t xml:space="preserve"> Tale duplice finalità è disciplinata </w:t>
      </w:r>
      <w:r w:rsidR="00CB01E8">
        <w:t>dal</w:t>
      </w:r>
      <w:r w:rsidR="00B6485E" w:rsidRPr="0010746F">
        <w:t>la Direttiva del PCM 08/07/2014</w:t>
      </w:r>
      <w:r w:rsidR="0010746F" w:rsidRPr="0010746F">
        <w:t>.</w:t>
      </w:r>
    </w:p>
    <w:p w14:paraId="27E0BDCF" w14:textId="77777777" w:rsidR="00E33E18" w:rsidRPr="0031333E" w:rsidRDefault="00E33E18" w:rsidP="00E33E18">
      <w:pPr>
        <w:jc w:val="both"/>
        <w:rPr>
          <w:highlight w:val="yellow"/>
        </w:rPr>
      </w:pPr>
    </w:p>
    <w:p w14:paraId="73DE808B" w14:textId="77777777" w:rsidR="00E33E18" w:rsidRPr="0010746F" w:rsidRDefault="00E33E18" w:rsidP="00416F7D">
      <w:pPr>
        <w:pStyle w:val="Titolo3"/>
        <w:numPr>
          <w:ilvl w:val="0"/>
          <w:numId w:val="21"/>
        </w:numPr>
        <w:tabs>
          <w:tab w:val="left" w:pos="1276"/>
        </w:tabs>
        <w:ind w:left="426"/>
        <w:jc w:val="both"/>
      </w:pPr>
      <w:r w:rsidRPr="0010746F">
        <w:t xml:space="preserve">Soggetti titolari e/o concessionari di servizi e infrastrutture di trasporto </w:t>
      </w:r>
    </w:p>
    <w:p w14:paraId="4EB5B4EF" w14:textId="0BDAA079" w:rsidR="0010746F" w:rsidRPr="0010746F" w:rsidRDefault="00E33E18" w:rsidP="00C304D1">
      <w:pPr>
        <w:jc w:val="both"/>
        <w:rPr>
          <w:color w:val="00B0F0"/>
        </w:rPr>
      </w:pPr>
      <w:r w:rsidRPr="0010746F">
        <w:t>I servizi di trasporto stradale, ferroviario e di navigazione sono particolarmente vulnerabili agli effetti dei fenomeni meteorologici avversi. Per queste ragioni, i soggetti proprietari e/o gestori di tali servizi, al ricevimento de</w:t>
      </w:r>
      <w:r w:rsidR="0010746F" w:rsidRPr="0010746F">
        <w:t>lle ALLERTE,</w:t>
      </w:r>
      <w:r w:rsidRPr="0010746F">
        <w:t xml:space="preserve"> dovranno adottare modalità di gestione attente e adeguate alle condizioni meteorologiche ed agli effetti al suolo previsti. Dovranno inoltre pianificare azioni volte ad assicurare la percorribilità in sicurezza delle infrastrutture di competenza. L’eventuale riduzione dei livelli di servizio dovrà essere affrontata mediante l’adozione di appositi piani di sicurezza interni ed esterni, che devono prevedere le necessarie misure di assistenza agli utenti, al fine di non trasferire alla collettività, o quantomeno ridurre al minimo</w:t>
      </w:r>
      <w:r w:rsidR="00E34AAD">
        <w:t xml:space="preserve"> i</w:t>
      </w:r>
      <w:r w:rsidR="008560D6">
        <w:t xml:space="preserve"> disagi</w:t>
      </w:r>
      <w:r w:rsidRPr="0010746F">
        <w:t>. Dovranno, in ogni caso, rafforzare il livello di comunicazione sul servizio erogato, sia verso la clientela, sia verso le istituzioni preposte alla salute, alla protezione civile, alla sicurezza e all’ordine pubblico.</w:t>
      </w:r>
      <w:r w:rsidR="0010746F" w:rsidRPr="0010746F">
        <w:t xml:space="preserve"> </w:t>
      </w:r>
    </w:p>
    <w:p w14:paraId="39F6463D" w14:textId="2BEB1E8D" w:rsidR="00E33E18" w:rsidRDefault="00E33E18" w:rsidP="00E33E18">
      <w:pPr>
        <w:jc w:val="both"/>
      </w:pPr>
    </w:p>
    <w:p w14:paraId="3428B1DF" w14:textId="77777777" w:rsidR="00E33E18" w:rsidRDefault="00E33E18" w:rsidP="00E33E18">
      <w:pPr>
        <w:jc w:val="both"/>
      </w:pPr>
    </w:p>
    <w:p w14:paraId="636E51AF" w14:textId="77777777" w:rsidR="00AE4AC2" w:rsidRPr="00AE4AC2" w:rsidRDefault="00AE4AC2" w:rsidP="007251D0">
      <w:pPr>
        <w:pStyle w:val="Titolo1"/>
        <w:numPr>
          <w:ilvl w:val="0"/>
          <w:numId w:val="0"/>
        </w:numPr>
        <w:ind w:left="1140"/>
        <w:sectPr w:rsidR="00AE4AC2" w:rsidRPr="00AE4AC2" w:rsidSect="00802DC4">
          <w:headerReference w:type="default" r:id="rId11"/>
          <w:footerReference w:type="default" r:id="rId12"/>
          <w:type w:val="nextColumn"/>
          <w:pgSz w:w="11906" w:h="16838"/>
          <w:pgMar w:top="1418" w:right="1134" w:bottom="1134" w:left="1134" w:header="708" w:footer="708" w:gutter="0"/>
          <w:cols w:space="708"/>
          <w:docGrid w:linePitch="360"/>
        </w:sectPr>
      </w:pPr>
    </w:p>
    <w:p w14:paraId="126434AF" w14:textId="77777777" w:rsidR="00AE4AC2" w:rsidRDefault="00AE4AC2" w:rsidP="007251D0">
      <w:pPr>
        <w:pStyle w:val="Titolo1"/>
        <w:numPr>
          <w:ilvl w:val="0"/>
          <w:numId w:val="0"/>
        </w:numPr>
        <w:ind w:left="1140"/>
      </w:pPr>
    </w:p>
    <w:p w14:paraId="0B2B2CD9" w14:textId="29433606" w:rsidR="00AE4AC2" w:rsidRDefault="00AE4AC2" w:rsidP="00BD3051">
      <w:pPr>
        <w:pStyle w:val="Titolo1"/>
      </w:pPr>
      <w:r>
        <w:t>Procedure di allerta, (Organo responsabile/destinatario, Attività, Documenti informativi, Tempi, Modalità di trasmissione, Effetti)</w:t>
      </w:r>
    </w:p>
    <w:p w14:paraId="33EA8BAB" w14:textId="77777777" w:rsidR="00802DC4" w:rsidRDefault="00802DC4"/>
    <w:p w14:paraId="47FCF6C9" w14:textId="23AAA51B" w:rsidR="00802DC4" w:rsidRDefault="00931E67">
      <w:pPr>
        <w:pStyle w:val="Titolo2"/>
      </w:pPr>
      <w:r>
        <w:t xml:space="preserve">Rischio </w:t>
      </w:r>
      <w:proofErr w:type="spellStart"/>
      <w:r w:rsidR="002C493A">
        <w:t>Idrometeo</w:t>
      </w:r>
      <w:proofErr w:type="spellEnd"/>
      <w:r w:rsidR="002C493A">
        <w:t xml:space="preserve"> (</w:t>
      </w:r>
      <w:r>
        <w:t>Idrogeologico, idraulico, temporali e vento forte</w:t>
      </w:r>
      <w:r w:rsidR="002C493A">
        <w:t>)</w:t>
      </w:r>
    </w:p>
    <w:p w14:paraId="4E946ACA" w14:textId="5A1425C5" w:rsidR="006A4D0F" w:rsidRDefault="006A4D0F" w:rsidP="006A4D0F"/>
    <w:p w14:paraId="51F9E1F0" w14:textId="77777777" w:rsidR="008560D6" w:rsidRPr="006A4D0F" w:rsidRDefault="008560D6" w:rsidP="006A4D0F"/>
    <w:tbl>
      <w:tblPr>
        <w:tblStyle w:val="Grigliatabella"/>
        <w:tblW w:w="0" w:type="dxa"/>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255"/>
        <w:gridCol w:w="6671"/>
        <w:gridCol w:w="1559"/>
        <w:gridCol w:w="3685"/>
      </w:tblGrid>
      <w:tr w:rsidR="00AE4AC2" w14:paraId="6DA34904" w14:textId="77777777" w:rsidTr="00AE4AC2">
        <w:trPr>
          <w:tblHeader/>
          <w:jc w:val="center"/>
        </w:trPr>
        <w:tc>
          <w:tcPr>
            <w:tcW w:w="14170"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6D9F1" w:themeFill="text2" w:themeFillTint="33"/>
            <w:hideMark/>
          </w:tcPr>
          <w:p w14:paraId="606DC173" w14:textId="77777777" w:rsidR="00AE4AC2" w:rsidRDefault="00AE4AC2">
            <w:pPr>
              <w:jc w:val="center"/>
              <w:rPr>
                <w:rFonts w:ascii="Cambria" w:hAnsi="Cambria"/>
                <w:b/>
                <w:sz w:val="20"/>
                <w:szCs w:val="20"/>
              </w:rPr>
            </w:pPr>
            <w:r>
              <w:rPr>
                <w:rFonts w:ascii="Cambria" w:hAnsi="Cambria"/>
                <w:b/>
                <w:sz w:val="20"/>
                <w:szCs w:val="20"/>
              </w:rPr>
              <w:t>Rischio Idro-Meteo</w:t>
            </w:r>
          </w:p>
        </w:tc>
      </w:tr>
      <w:tr w:rsidR="00AE4AC2" w14:paraId="4EBE4E95" w14:textId="77777777" w:rsidTr="00AE4AC2">
        <w:trPr>
          <w:tblHeade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2C352267" w14:textId="77777777" w:rsidR="00AE4AC2" w:rsidRDefault="00AE4AC2">
            <w:pPr>
              <w:jc w:val="center"/>
              <w:rPr>
                <w:rFonts w:ascii="Cambria" w:hAnsi="Cambria"/>
                <w:b/>
                <w:sz w:val="20"/>
                <w:szCs w:val="20"/>
              </w:rPr>
            </w:pPr>
            <w:r>
              <w:rPr>
                <w:rFonts w:ascii="Cambria" w:hAnsi="Cambria"/>
                <w:b/>
                <w:sz w:val="20"/>
                <w:szCs w:val="20"/>
              </w:rPr>
              <w:t>Ente/soggetto responsabile</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0D759E51" w14:textId="77777777" w:rsidR="00AE4AC2" w:rsidRDefault="00AE4AC2">
            <w:pPr>
              <w:jc w:val="center"/>
              <w:rPr>
                <w:rFonts w:ascii="Cambria" w:hAnsi="Cambria"/>
                <w:b/>
                <w:sz w:val="20"/>
                <w:szCs w:val="20"/>
              </w:rPr>
            </w:pPr>
            <w:r>
              <w:rPr>
                <w:rFonts w:ascii="Cambria" w:hAnsi="Cambria"/>
                <w:b/>
                <w:sz w:val="20"/>
                <w:szCs w:val="20"/>
              </w:rPr>
              <w:t>Attività / Documenti informativi</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7447352E" w14:textId="77777777" w:rsidR="00AE4AC2" w:rsidRDefault="00AE4AC2">
            <w:pPr>
              <w:jc w:val="center"/>
              <w:rPr>
                <w:rFonts w:ascii="Cambria" w:hAnsi="Cambria"/>
                <w:b/>
                <w:sz w:val="20"/>
                <w:szCs w:val="20"/>
              </w:rPr>
            </w:pPr>
            <w:r>
              <w:rPr>
                <w:rFonts w:ascii="Cambria" w:hAnsi="Cambria"/>
                <w:b/>
                <w:sz w:val="20"/>
                <w:szCs w:val="20"/>
              </w:rPr>
              <w:t>Tempi</w:t>
            </w: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6AD028E8" w14:textId="77777777" w:rsidR="00AE4AC2" w:rsidRDefault="00AE4AC2">
            <w:pPr>
              <w:jc w:val="center"/>
              <w:rPr>
                <w:rFonts w:ascii="Cambria" w:hAnsi="Cambria"/>
                <w:b/>
                <w:sz w:val="20"/>
                <w:szCs w:val="20"/>
              </w:rPr>
            </w:pPr>
            <w:r>
              <w:rPr>
                <w:rFonts w:ascii="Cambria" w:hAnsi="Cambria"/>
                <w:b/>
                <w:sz w:val="20"/>
                <w:szCs w:val="20"/>
              </w:rPr>
              <w:t>Ente/soggetto destinatario</w:t>
            </w:r>
          </w:p>
        </w:tc>
      </w:tr>
      <w:tr w:rsidR="00AE4AC2" w14:paraId="49F19E31"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5D97F2B" w14:textId="648CCD21" w:rsidR="00AE4AC2" w:rsidRDefault="00AE4AC2">
            <w:pPr>
              <w:rPr>
                <w:rFonts w:ascii="Cambria" w:hAnsi="Cambria"/>
                <w:b/>
                <w:sz w:val="20"/>
                <w:szCs w:val="20"/>
              </w:rPr>
            </w:pPr>
            <w:r>
              <w:rPr>
                <w:rFonts w:ascii="Cambria" w:hAnsi="Cambria"/>
                <w:b/>
                <w:sz w:val="20"/>
                <w:szCs w:val="20"/>
              </w:rPr>
              <w:t>Veglia meteo</w:t>
            </w:r>
            <w:r w:rsidR="008560D6">
              <w:rPr>
                <w:rFonts w:ascii="Cambria" w:hAnsi="Cambria"/>
                <w:b/>
                <w:sz w:val="20"/>
                <w:szCs w:val="20"/>
              </w:rPr>
              <w:t xml:space="preserve"> - </w:t>
            </w:r>
            <w:r>
              <w:rPr>
                <w:rFonts w:ascii="Cambria" w:hAnsi="Cambria"/>
                <w:b/>
                <w:sz w:val="20"/>
                <w:szCs w:val="20"/>
              </w:rPr>
              <w:t>CFC presso</w:t>
            </w:r>
          </w:p>
          <w:p w14:paraId="33F09B0B" w14:textId="77777777" w:rsidR="00AE4AC2" w:rsidRDefault="00AE4AC2">
            <w:pPr>
              <w:rPr>
                <w:rFonts w:ascii="Cambria" w:hAnsi="Cambria"/>
                <w:b/>
                <w:sz w:val="20"/>
                <w:szCs w:val="20"/>
              </w:rPr>
            </w:pPr>
            <w:r>
              <w:rPr>
                <w:rFonts w:ascii="Cambria" w:hAnsi="Cambria"/>
                <w:b/>
                <w:sz w:val="20"/>
                <w:szCs w:val="20"/>
              </w:rPr>
              <w:t>Dipartimento</w:t>
            </w:r>
          </w:p>
          <w:p w14:paraId="3078C9BE" w14:textId="77777777" w:rsidR="00AE4AC2" w:rsidRDefault="00AE4AC2">
            <w:pPr>
              <w:rPr>
                <w:rFonts w:ascii="Cambria" w:hAnsi="Cambria"/>
                <w:b/>
                <w:sz w:val="20"/>
                <w:szCs w:val="20"/>
              </w:rPr>
            </w:pPr>
            <w:r>
              <w:rPr>
                <w:rFonts w:ascii="Cambria" w:hAnsi="Cambria"/>
                <w:b/>
                <w:sz w:val="20"/>
                <w:szCs w:val="20"/>
              </w:rPr>
              <w:t>Protezione civile nazionale</w:t>
            </w:r>
          </w:p>
          <w:p w14:paraId="24E04236" w14:textId="77777777" w:rsidR="00AE4AC2" w:rsidRDefault="00AE4AC2">
            <w:pPr>
              <w:rPr>
                <w:rFonts w:ascii="Cambria" w:hAnsi="Cambria"/>
                <w:b/>
                <w:sz w:val="20"/>
                <w:szCs w:val="20"/>
              </w:rPr>
            </w:pPr>
            <w:r>
              <w:rPr>
                <w:rFonts w:ascii="Cambria" w:hAnsi="Cambria"/>
                <w:b/>
                <w:sz w:val="20"/>
                <w:szCs w:val="20"/>
              </w:rPr>
              <w:t>(Presidenza Consiglio dei Ministri)</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58D055" w14:textId="77777777" w:rsidR="00AE4AC2" w:rsidRDefault="00AE4AC2">
            <w:pPr>
              <w:jc w:val="both"/>
              <w:rPr>
                <w:rFonts w:ascii="Cambria" w:hAnsi="Cambria"/>
                <w:sz w:val="20"/>
                <w:szCs w:val="20"/>
              </w:rPr>
            </w:pPr>
            <w:r>
              <w:rPr>
                <w:rFonts w:ascii="Cambria" w:hAnsi="Cambria"/>
                <w:sz w:val="20"/>
                <w:szCs w:val="20"/>
              </w:rPr>
              <w:t>Garantiscono sussidiarietà operativa ai Centri funzionali decentrati regionali (CFD) in caso di limitate e giustificate impossibilità ad effettuare il servizio.</w:t>
            </w:r>
          </w:p>
          <w:p w14:paraId="4C3D27FE" w14:textId="77777777" w:rsidR="00AE4AC2" w:rsidRDefault="00AE4AC2" w:rsidP="00AE4AC2">
            <w:pPr>
              <w:pStyle w:val="Paragrafoelenco"/>
              <w:numPr>
                <w:ilvl w:val="0"/>
                <w:numId w:val="45"/>
              </w:numPr>
              <w:jc w:val="both"/>
              <w:rPr>
                <w:rFonts w:ascii="Cambria" w:hAnsi="Cambria"/>
                <w:sz w:val="20"/>
                <w:szCs w:val="20"/>
              </w:rPr>
            </w:pPr>
            <w:r>
              <w:rPr>
                <w:rFonts w:ascii="Cambria" w:hAnsi="Cambria"/>
                <w:sz w:val="20"/>
                <w:szCs w:val="20"/>
              </w:rPr>
              <w:t>Assicura una generale sorveglianza radarmeteorologica e idro-pluviometrica del territorio nazionale e la mosaicatura delle informazioni provenienti dalle Regioni.</w:t>
            </w:r>
          </w:p>
          <w:p w14:paraId="61341051" w14:textId="77777777" w:rsidR="00AE4AC2" w:rsidRDefault="00AE4AC2" w:rsidP="00AE4AC2">
            <w:pPr>
              <w:pStyle w:val="Paragrafoelenco"/>
              <w:numPr>
                <w:ilvl w:val="0"/>
                <w:numId w:val="45"/>
              </w:numPr>
              <w:jc w:val="both"/>
              <w:rPr>
                <w:rFonts w:ascii="Cambria" w:hAnsi="Cambria"/>
                <w:sz w:val="20"/>
                <w:szCs w:val="20"/>
              </w:rPr>
            </w:pPr>
            <w:r>
              <w:rPr>
                <w:rFonts w:ascii="Cambria" w:hAnsi="Cambria"/>
                <w:sz w:val="20"/>
                <w:szCs w:val="20"/>
              </w:rPr>
              <w:t xml:space="preserve">Predispone e diffonde quotidianamente un </w:t>
            </w:r>
            <w:r>
              <w:rPr>
                <w:rFonts w:ascii="Cambria" w:hAnsi="Cambria"/>
                <w:b/>
                <w:sz w:val="20"/>
                <w:szCs w:val="20"/>
              </w:rPr>
              <w:t xml:space="preserve">Avviso di condizioni meteorologiche avverse, </w:t>
            </w:r>
            <w:r>
              <w:rPr>
                <w:rFonts w:ascii="Cambria" w:hAnsi="Cambria"/>
                <w:sz w:val="20"/>
                <w:szCs w:val="20"/>
              </w:rPr>
              <w:t>relativamente alle regioni verso cui assicura funzioni di sussidiarietà, integrato dagli Avvisi di condizioni meteorologiche avverse emessi dalle regioni autonome, contenente indicazioni circa il periodo di validità, la situazione meteorologica ed il tipo di evento attesi, il tempo di avvento e la durata della sua evoluzione spazio – temporale.</w:t>
            </w:r>
          </w:p>
          <w:p w14:paraId="2562D37C" w14:textId="77777777" w:rsidR="00AE4AC2" w:rsidRDefault="00AE4AC2" w:rsidP="00AE4AC2">
            <w:pPr>
              <w:pStyle w:val="Paragrafoelenco"/>
              <w:numPr>
                <w:ilvl w:val="0"/>
                <w:numId w:val="45"/>
              </w:numPr>
              <w:jc w:val="both"/>
              <w:rPr>
                <w:rFonts w:ascii="Cambria" w:hAnsi="Cambria"/>
                <w:sz w:val="20"/>
                <w:szCs w:val="20"/>
              </w:rPr>
            </w:pPr>
            <w:r>
              <w:rPr>
                <w:rFonts w:ascii="Cambria" w:hAnsi="Cambria"/>
                <w:sz w:val="20"/>
                <w:szCs w:val="20"/>
              </w:rPr>
              <w:t xml:space="preserve">Predispone e diffonde un </w:t>
            </w:r>
            <w:r>
              <w:rPr>
                <w:rFonts w:ascii="Cambria" w:hAnsi="Cambria"/>
                <w:b/>
                <w:sz w:val="20"/>
                <w:szCs w:val="20"/>
              </w:rPr>
              <w:t>Bollettino di criticità nazionale,</w:t>
            </w:r>
            <w:r>
              <w:rPr>
                <w:rFonts w:ascii="Cambria" w:hAnsi="Cambria"/>
                <w:sz w:val="20"/>
                <w:szCs w:val="20"/>
              </w:rPr>
              <w:t xml:space="preserve"> integrato dagli Avvisi di criticità regionali/Allerte regionali, contenente valutazioni in merito agli scenari d’evento attesi e/o in atto e ai livelli di criticità per i rischi considerati.</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5810A4" w14:textId="77777777" w:rsidR="00AE4AC2" w:rsidRDefault="00AE4AC2">
            <w:pPr>
              <w:rPr>
                <w:rFonts w:ascii="Cambria" w:hAnsi="Cambria"/>
                <w:sz w:val="20"/>
                <w:szCs w:val="20"/>
              </w:rPr>
            </w:pP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834030" w14:textId="77777777" w:rsidR="00AE4AC2" w:rsidRDefault="00AE4AC2">
            <w:pPr>
              <w:rPr>
                <w:rFonts w:ascii="Cambria" w:hAnsi="Cambria"/>
                <w:b/>
                <w:sz w:val="20"/>
                <w:szCs w:val="20"/>
              </w:rPr>
            </w:pPr>
            <w:r>
              <w:rPr>
                <w:rFonts w:ascii="Cambria" w:hAnsi="Cambria"/>
                <w:b/>
                <w:sz w:val="20"/>
                <w:szCs w:val="20"/>
              </w:rPr>
              <w:t>Ministeri</w:t>
            </w:r>
          </w:p>
          <w:p w14:paraId="32425EC2" w14:textId="77777777" w:rsidR="00AE4AC2" w:rsidRDefault="00AE4AC2">
            <w:pPr>
              <w:rPr>
                <w:rFonts w:ascii="Cambria" w:hAnsi="Cambria"/>
                <w:b/>
                <w:sz w:val="20"/>
                <w:szCs w:val="20"/>
              </w:rPr>
            </w:pPr>
            <w:r>
              <w:rPr>
                <w:rFonts w:ascii="Cambria" w:hAnsi="Cambria"/>
                <w:b/>
                <w:sz w:val="20"/>
                <w:szCs w:val="20"/>
              </w:rPr>
              <w:t>Regioni</w:t>
            </w:r>
          </w:p>
          <w:p w14:paraId="373A12D7" w14:textId="77777777" w:rsidR="00AE4AC2" w:rsidRDefault="00AE4AC2">
            <w:pPr>
              <w:rPr>
                <w:rFonts w:ascii="Cambria" w:hAnsi="Cambria"/>
                <w:sz w:val="20"/>
                <w:szCs w:val="20"/>
              </w:rPr>
            </w:pPr>
          </w:p>
        </w:tc>
      </w:tr>
      <w:tr w:rsidR="00AE4AC2" w14:paraId="18DDD635"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54EA0B5" w14:textId="08A66068" w:rsidR="00AE4AC2" w:rsidRDefault="00AE4AC2">
            <w:pPr>
              <w:rPr>
                <w:rFonts w:ascii="Cambria" w:hAnsi="Cambria"/>
                <w:b/>
                <w:sz w:val="20"/>
                <w:szCs w:val="20"/>
              </w:rPr>
            </w:pPr>
            <w:r>
              <w:rPr>
                <w:rFonts w:ascii="Cambria" w:hAnsi="Cambria"/>
                <w:b/>
                <w:sz w:val="20"/>
                <w:szCs w:val="20"/>
              </w:rPr>
              <w:t>ARPA-SMR</w:t>
            </w:r>
          </w:p>
          <w:p w14:paraId="4478109A" w14:textId="64955317" w:rsidR="00AE4AC2" w:rsidRDefault="00AE4AC2">
            <w:pPr>
              <w:rPr>
                <w:rFonts w:ascii="Cambria" w:hAnsi="Cambria"/>
                <w:sz w:val="20"/>
                <w:szCs w:val="20"/>
              </w:rPr>
            </w:pP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D21BD69" w14:textId="4FA17E6F" w:rsidR="00AE4AC2" w:rsidRDefault="00AE4AC2">
            <w:pPr>
              <w:jc w:val="both"/>
              <w:rPr>
                <w:rFonts w:ascii="Cambria" w:hAnsi="Cambria"/>
                <w:sz w:val="20"/>
                <w:szCs w:val="20"/>
              </w:rPr>
            </w:pPr>
            <w:r>
              <w:rPr>
                <w:rFonts w:ascii="Cambria" w:hAnsi="Cambria"/>
                <w:sz w:val="20"/>
                <w:szCs w:val="20"/>
              </w:rPr>
              <w:t xml:space="preserve"> Predispone ed invia quotidianamente (da lunedì a domenica) il </w:t>
            </w:r>
            <w:r>
              <w:rPr>
                <w:rFonts w:ascii="Cambria" w:hAnsi="Cambria"/>
                <w:b/>
                <w:sz w:val="20"/>
                <w:szCs w:val="20"/>
              </w:rPr>
              <w:t xml:space="preserve">BOLLETTINO </w:t>
            </w:r>
            <w:r w:rsidR="00FC17A6">
              <w:rPr>
                <w:rFonts w:ascii="Cambria" w:hAnsi="Cambria"/>
                <w:b/>
                <w:sz w:val="20"/>
                <w:szCs w:val="20"/>
              </w:rPr>
              <w:t xml:space="preserve">REGIONALE </w:t>
            </w:r>
            <w:r>
              <w:rPr>
                <w:rFonts w:ascii="Cambria" w:hAnsi="Cambria"/>
                <w:b/>
                <w:sz w:val="20"/>
                <w:szCs w:val="20"/>
              </w:rPr>
              <w:t>DI VIGILANZA METEOROLOGICA</w:t>
            </w:r>
            <w:r>
              <w:rPr>
                <w:rFonts w:ascii="Cambria" w:hAnsi="Cambria"/>
                <w:sz w:val="20"/>
                <w:szCs w:val="20"/>
              </w:rPr>
              <w:t xml:space="preserve"> (BVM) con finalità di protezione civile. Detto bollettino ha lo scopo di individuare i livelli di pericolo attesi relativi ai rischi naturali considerati.</w:t>
            </w:r>
          </w:p>
          <w:p w14:paraId="226C3A57" w14:textId="77777777" w:rsidR="00AE4AC2" w:rsidRDefault="00AE4AC2">
            <w:pPr>
              <w:jc w:val="both"/>
              <w:rPr>
                <w:rFonts w:ascii="Cambria" w:hAnsi="Cambria"/>
                <w:bCs/>
                <w:sz w:val="20"/>
                <w:szCs w:val="20"/>
              </w:rPr>
            </w:pPr>
            <w:r>
              <w:rPr>
                <w:rFonts w:ascii="Cambria" w:hAnsi="Cambria"/>
                <w:sz w:val="20"/>
                <w:szCs w:val="20"/>
              </w:rPr>
              <w:t xml:space="preserve">Tale BOLLETTINO ha anche valore di </w:t>
            </w:r>
            <w:r>
              <w:rPr>
                <w:rFonts w:ascii="Cambria" w:hAnsi="Cambria"/>
                <w:b/>
                <w:sz w:val="20"/>
                <w:szCs w:val="20"/>
              </w:rPr>
              <w:t>AVVISO REGIONALE DI CONDIZIONI METEOROLOGICHE AVVERSE (AVVISO CMA)</w:t>
            </w:r>
            <w:r>
              <w:rPr>
                <w:rFonts w:ascii="Cambria" w:hAnsi="Cambria"/>
                <w:bCs/>
                <w:sz w:val="20"/>
                <w:szCs w:val="20"/>
              </w:rPr>
              <w:t xml:space="preserve"> al superamento di prefissati valori di soglia.</w:t>
            </w:r>
          </w:p>
          <w:p w14:paraId="2D06E33D" w14:textId="77777777" w:rsidR="00AE4AC2" w:rsidRDefault="00AE4AC2">
            <w:pPr>
              <w:jc w:val="both"/>
              <w:rPr>
                <w:rFonts w:ascii="Cambria" w:hAnsi="Cambria"/>
                <w:sz w:val="20"/>
                <w:szCs w:val="20"/>
              </w:rPr>
            </w:pPr>
            <w:r>
              <w:rPr>
                <w:rFonts w:ascii="Cambria" w:hAnsi="Cambria"/>
                <w:sz w:val="20"/>
                <w:szCs w:val="20"/>
              </w:rPr>
              <w:t>Il BVM contiene indicazioni sulla decorrenza di validità, le Zone omogenee interessate, la situazione meteorologica ed il tipo di evento attesi, l’evoluzione spazio - temporale, il periodo di massima intensità, nonché la valutazione, qualitativa e quantitativa, delle grandezze previste.</w:t>
            </w:r>
          </w:p>
          <w:p w14:paraId="7C486782" w14:textId="29FAB55F" w:rsidR="00AE4AC2" w:rsidRDefault="00AE4AC2">
            <w:pPr>
              <w:jc w:val="both"/>
              <w:rPr>
                <w:rFonts w:ascii="Cambria" w:hAnsi="Cambria"/>
                <w:sz w:val="20"/>
                <w:szCs w:val="20"/>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7E9F4" w14:textId="120CC273" w:rsidR="00AE4AC2" w:rsidRDefault="00AE4AC2">
            <w:pPr>
              <w:ind w:right="329"/>
              <w:jc w:val="both"/>
              <w:rPr>
                <w:rFonts w:ascii="Cambria" w:hAnsi="Cambria"/>
                <w:sz w:val="20"/>
                <w:szCs w:val="20"/>
              </w:rPr>
            </w:pPr>
            <w:r>
              <w:rPr>
                <w:rFonts w:ascii="Cambria" w:hAnsi="Cambria"/>
                <w:sz w:val="20"/>
                <w:szCs w:val="20"/>
              </w:rPr>
              <w:t>Entro le 1</w:t>
            </w:r>
            <w:r w:rsidR="00687014">
              <w:rPr>
                <w:rFonts w:ascii="Cambria" w:hAnsi="Cambria"/>
                <w:sz w:val="20"/>
                <w:szCs w:val="20"/>
              </w:rPr>
              <w:t>1</w:t>
            </w:r>
            <w:r>
              <w:rPr>
                <w:rFonts w:ascii="Cambria" w:hAnsi="Cambria"/>
                <w:sz w:val="20"/>
                <w:szCs w:val="20"/>
              </w:rPr>
              <w:t>.30</w:t>
            </w:r>
          </w:p>
          <w:p w14:paraId="2A96F5B5" w14:textId="77777777" w:rsidR="00AE4AC2" w:rsidRDefault="00AE4AC2">
            <w:pPr>
              <w:jc w:val="both"/>
              <w:rPr>
                <w:rFonts w:ascii="Cambria" w:hAnsi="Cambria"/>
                <w:sz w:val="20"/>
                <w:szCs w:val="20"/>
              </w:rPr>
            </w:pP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044491" w14:textId="57AE57C9" w:rsidR="00AE4AC2" w:rsidRDefault="0080530F" w:rsidP="00AE4AC2">
            <w:pPr>
              <w:pStyle w:val="Paragrafoelenco"/>
              <w:numPr>
                <w:ilvl w:val="0"/>
                <w:numId w:val="46"/>
              </w:numPr>
              <w:rPr>
                <w:rFonts w:ascii="Cambria" w:hAnsi="Cambria"/>
                <w:b/>
                <w:sz w:val="20"/>
                <w:szCs w:val="20"/>
              </w:rPr>
            </w:pPr>
            <w:r>
              <w:rPr>
                <w:rFonts w:ascii="Cambria" w:hAnsi="Cambria"/>
                <w:b/>
                <w:sz w:val="20"/>
                <w:szCs w:val="20"/>
              </w:rPr>
              <w:t>CFMR</w:t>
            </w:r>
            <w:r w:rsidR="00AE4AC2">
              <w:rPr>
                <w:rFonts w:ascii="Cambria" w:hAnsi="Cambria"/>
                <w:b/>
                <w:sz w:val="20"/>
                <w:szCs w:val="20"/>
              </w:rPr>
              <w:t>DPC-Roma / CFC (Centro Funzionale Centrale).</w:t>
            </w:r>
          </w:p>
          <w:p w14:paraId="48C71783" w14:textId="77777777" w:rsidR="00AE4AC2" w:rsidRDefault="00AE4AC2">
            <w:pPr>
              <w:jc w:val="both"/>
              <w:rPr>
                <w:rFonts w:ascii="Cambria" w:hAnsi="Cambria"/>
                <w:sz w:val="20"/>
                <w:szCs w:val="20"/>
              </w:rPr>
            </w:pPr>
          </w:p>
        </w:tc>
      </w:tr>
      <w:tr w:rsidR="00AE4AC2" w14:paraId="77BB5D70"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CCD6B23" w14:textId="145D283F" w:rsidR="00AE4AC2" w:rsidRDefault="00AE4AC2">
            <w:pPr>
              <w:rPr>
                <w:rFonts w:ascii="Cambria" w:hAnsi="Cambria"/>
                <w:b/>
                <w:sz w:val="20"/>
                <w:szCs w:val="20"/>
              </w:rPr>
            </w:pPr>
            <w:r>
              <w:rPr>
                <w:rFonts w:ascii="Cambria" w:hAnsi="Cambria"/>
                <w:b/>
                <w:sz w:val="20"/>
                <w:szCs w:val="20"/>
              </w:rPr>
              <w:t>CFMR</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F941A78" w14:textId="54DDB26E" w:rsidR="00AE4AC2" w:rsidRDefault="00AE4AC2">
            <w:pPr>
              <w:jc w:val="both"/>
              <w:rPr>
                <w:rFonts w:ascii="Cambria" w:hAnsi="Cambria"/>
                <w:b/>
                <w:sz w:val="20"/>
                <w:szCs w:val="20"/>
              </w:rPr>
            </w:pPr>
            <w:r>
              <w:rPr>
                <w:rFonts w:ascii="Cambria" w:hAnsi="Cambria"/>
                <w:b/>
                <w:sz w:val="20"/>
                <w:szCs w:val="20"/>
              </w:rPr>
              <w:t>a)</w:t>
            </w:r>
            <w:r>
              <w:rPr>
                <w:rFonts w:ascii="Cambria" w:hAnsi="Cambria"/>
                <w:sz w:val="20"/>
                <w:szCs w:val="20"/>
              </w:rPr>
              <w:t xml:space="preserve"> Riceve il </w:t>
            </w:r>
            <w:r>
              <w:rPr>
                <w:rFonts w:ascii="Cambria" w:hAnsi="Cambria"/>
                <w:b/>
                <w:sz w:val="20"/>
                <w:szCs w:val="20"/>
              </w:rPr>
              <w:t xml:space="preserve">BOLLETTINO </w:t>
            </w:r>
            <w:r w:rsidR="00FC17A6">
              <w:rPr>
                <w:rFonts w:ascii="Cambria" w:hAnsi="Cambria"/>
                <w:b/>
                <w:sz w:val="20"/>
                <w:szCs w:val="20"/>
              </w:rPr>
              <w:t xml:space="preserve">REGIONALE </w:t>
            </w:r>
            <w:r>
              <w:rPr>
                <w:rFonts w:ascii="Cambria" w:hAnsi="Cambria"/>
                <w:b/>
                <w:sz w:val="20"/>
                <w:szCs w:val="20"/>
              </w:rPr>
              <w:t xml:space="preserve">DI VIGILANZA METEOROLOGICA </w:t>
            </w:r>
            <w:r>
              <w:rPr>
                <w:rFonts w:ascii="Cambria" w:hAnsi="Cambria"/>
                <w:sz w:val="20"/>
                <w:szCs w:val="20"/>
              </w:rPr>
              <w:t xml:space="preserve">e valuta gli effetti al suolo derivanti dai fenomeni meteorologici previsti e dalle precipitazioni osservate nei giorni precedenti. Nel caso ci siano le condizioni elabora la proposta di ALLERTA, validata nei giorni lavorativi dal referente della PO riguardante l’attività di allertamento, che è inviata al dirigente responsabile/reperibile della DG Territorio e Protezione civile (di seguito TPC) (delegato dal Presidente della Giunta Regionale) per acquisire l’autorizzazione ad emettere una </w:t>
            </w:r>
            <w:r>
              <w:rPr>
                <w:rFonts w:ascii="Cambria" w:hAnsi="Cambria"/>
                <w:b/>
                <w:bCs/>
                <w:sz w:val="20"/>
                <w:szCs w:val="20"/>
              </w:rPr>
              <w:t>ALLERTA di PROTEZIONE CIVILE</w:t>
            </w:r>
            <w:r>
              <w:rPr>
                <w:rFonts w:ascii="Cambria" w:hAnsi="Cambria"/>
                <w:b/>
                <w:sz w:val="20"/>
                <w:szCs w:val="20"/>
              </w:rPr>
              <w:t>.</w:t>
            </w:r>
          </w:p>
          <w:p w14:paraId="1FC85812" w14:textId="77777777" w:rsidR="00AE4AC2" w:rsidRDefault="00AE4AC2">
            <w:pPr>
              <w:jc w:val="both"/>
              <w:rPr>
                <w:rFonts w:ascii="Cambria" w:hAnsi="Cambria"/>
                <w:bCs/>
                <w:sz w:val="20"/>
                <w:szCs w:val="20"/>
              </w:rPr>
            </w:pPr>
            <w:r>
              <w:rPr>
                <w:rFonts w:ascii="Cambria" w:hAnsi="Cambria"/>
                <w:bCs/>
                <w:sz w:val="20"/>
                <w:szCs w:val="20"/>
              </w:rPr>
              <w:t>La proposta di ALLERTA contiene indicazioni sulla decorrenza di validità, gli scenari di rischio considerati, le Zone omogenee interessate, i livelli di criticità (codici colore) previsti, la fase operativa minima iniziale, il riepilogo degli effetti al suolo principali e le indicazioni operative.</w:t>
            </w:r>
          </w:p>
          <w:p w14:paraId="63E7625C" w14:textId="77777777" w:rsidR="00AE4AC2" w:rsidRDefault="00AE4AC2">
            <w:pPr>
              <w:jc w:val="both"/>
              <w:rPr>
                <w:rFonts w:ascii="Cambria" w:hAnsi="Cambria"/>
                <w:sz w:val="20"/>
                <w:szCs w:val="20"/>
              </w:rPr>
            </w:pPr>
            <w:r>
              <w:rPr>
                <w:rFonts w:ascii="Cambria" w:hAnsi="Cambria"/>
                <w:bCs/>
                <w:sz w:val="20"/>
                <w:szCs w:val="20"/>
              </w:rPr>
              <w:t>La “data fine” della “Decorrenza della criticità” potrà contenere un rimando a “Prossimo aggiornamento” ovvero una indicazione temporale precisa che ha valore di REVOCA del livello di criticità (codice colore) indicato. Tale circostanza è conseguente alla valutazione che, nell’orizzonte temporale di validità dell’ALLERTA, si prevedano il miglioramento delle condizioni meteorologiche, ovvero il rientro sottosoglia dei parametri premonitori dei rischi, ovvero nel caso in cui dai Presidi Territoriali coinvolti arrivino notizie che segnalano il ritorno a condizioni ordinarie,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EB549A0" w14:textId="77777777" w:rsidR="00AE4AC2" w:rsidRDefault="00AE4AC2">
            <w:pPr>
              <w:rPr>
                <w:rFonts w:ascii="Cambria" w:hAnsi="Cambria"/>
                <w:sz w:val="20"/>
                <w:szCs w:val="20"/>
              </w:rPr>
            </w:pPr>
            <w:r>
              <w:rPr>
                <w:rFonts w:ascii="Cambria" w:hAnsi="Cambria"/>
                <w:sz w:val="20"/>
                <w:szCs w:val="20"/>
              </w:rPr>
              <w:t>Con immediatezza appena si renda necessario.</w:t>
            </w: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BD64FAC" w14:textId="77777777" w:rsidR="00AE4AC2" w:rsidRDefault="00AE4AC2">
            <w:pPr>
              <w:jc w:val="both"/>
              <w:rPr>
                <w:rFonts w:ascii="Cambria" w:hAnsi="Cambria"/>
                <w:sz w:val="20"/>
                <w:szCs w:val="20"/>
              </w:rPr>
            </w:pPr>
            <w:r>
              <w:rPr>
                <w:rFonts w:ascii="Cambria" w:hAnsi="Cambria"/>
                <w:b/>
                <w:sz w:val="20"/>
                <w:szCs w:val="20"/>
              </w:rPr>
              <w:t xml:space="preserve">Dirigente responsabile/reperibile DG TPC </w:t>
            </w:r>
            <w:r>
              <w:rPr>
                <w:rFonts w:ascii="Cambria" w:hAnsi="Cambria"/>
                <w:bCs/>
                <w:sz w:val="20"/>
                <w:szCs w:val="20"/>
              </w:rPr>
              <w:t>(fuori dall’orario di ufficio)</w:t>
            </w:r>
          </w:p>
        </w:tc>
      </w:tr>
      <w:tr w:rsidR="00AE4AC2" w14:paraId="5B491681"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9FC775D" w14:textId="77777777" w:rsidR="00AE4AC2" w:rsidRDefault="00AE4AC2">
            <w:pPr>
              <w:rPr>
                <w:rFonts w:ascii="Cambria" w:hAnsi="Cambria"/>
                <w:sz w:val="20"/>
                <w:szCs w:val="20"/>
              </w:rPr>
            </w:pPr>
            <w:r>
              <w:rPr>
                <w:rFonts w:ascii="Cambria" w:hAnsi="Cambria"/>
                <w:b/>
                <w:sz w:val="20"/>
                <w:szCs w:val="20"/>
              </w:rPr>
              <w:t>Dirigente responsabile/reperibile DG TPC (delegato dal Presidente della Giunta Regionale)</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57C175C" w14:textId="38878C6D" w:rsidR="00AE4AC2" w:rsidRDefault="00AE4AC2">
            <w:pPr>
              <w:jc w:val="both"/>
              <w:rPr>
                <w:rFonts w:ascii="Cambria" w:hAnsi="Cambria"/>
                <w:sz w:val="20"/>
                <w:szCs w:val="20"/>
              </w:rPr>
            </w:pPr>
            <w:r>
              <w:rPr>
                <w:rFonts w:ascii="Cambria" w:hAnsi="Cambria"/>
                <w:b/>
                <w:sz w:val="20"/>
                <w:szCs w:val="20"/>
              </w:rPr>
              <w:t>b)</w:t>
            </w:r>
            <w:r>
              <w:rPr>
                <w:rFonts w:ascii="Cambria" w:hAnsi="Cambria"/>
                <w:sz w:val="20"/>
                <w:szCs w:val="20"/>
              </w:rPr>
              <w:t xml:space="preserve"> Sulla scorta del</w:t>
            </w:r>
            <w:r>
              <w:rPr>
                <w:rFonts w:ascii="Cambria" w:hAnsi="Cambria"/>
                <w:b/>
                <w:sz w:val="20"/>
                <w:szCs w:val="20"/>
              </w:rPr>
              <w:t xml:space="preserve"> BVM</w:t>
            </w:r>
            <w:r>
              <w:rPr>
                <w:rFonts w:ascii="Cambria" w:hAnsi="Cambria"/>
                <w:sz w:val="20"/>
                <w:szCs w:val="20"/>
              </w:rPr>
              <w:t xml:space="preserve"> e delle valutazioni degli effetti al suolo prodotte dal CFMR, adotta e dispone l’emissione di una </w:t>
            </w:r>
            <w:r>
              <w:rPr>
                <w:rFonts w:ascii="Cambria" w:hAnsi="Cambria"/>
                <w:b/>
                <w:sz w:val="20"/>
                <w:szCs w:val="20"/>
              </w:rPr>
              <w:t>ALLERTA di PROTEZIONE CIVILE</w:t>
            </w:r>
            <w:r>
              <w:rPr>
                <w:rFonts w:ascii="Cambria" w:hAnsi="Cambria"/>
                <w:sz w:val="20"/>
                <w:szCs w:val="20"/>
              </w:rPr>
              <w:t>, per la conseguente attivazione</w:t>
            </w:r>
            <w:r w:rsidR="00201349">
              <w:rPr>
                <w:rFonts w:ascii="Cambria" w:hAnsi="Cambria"/>
                <w:sz w:val="20"/>
                <w:szCs w:val="20"/>
              </w:rPr>
              <w:t xml:space="preserve"> di</w:t>
            </w:r>
            <w:r>
              <w:rPr>
                <w:rFonts w:ascii="Cambria" w:hAnsi="Cambria"/>
                <w:sz w:val="20"/>
                <w:szCs w:val="20"/>
              </w:rPr>
              <w:t>:</w:t>
            </w:r>
          </w:p>
          <w:p w14:paraId="5498DF77" w14:textId="6ECC0C09" w:rsidR="00AE4AC2" w:rsidRDefault="00AE4AC2" w:rsidP="00AE4AC2">
            <w:pPr>
              <w:numPr>
                <w:ilvl w:val="0"/>
                <w:numId w:val="47"/>
              </w:numPr>
              <w:jc w:val="both"/>
              <w:rPr>
                <w:rFonts w:ascii="Cambria" w:hAnsi="Cambria"/>
                <w:sz w:val="20"/>
                <w:szCs w:val="20"/>
              </w:rPr>
            </w:pPr>
            <w:r>
              <w:rPr>
                <w:rFonts w:ascii="Cambria" w:hAnsi="Cambria"/>
                <w:sz w:val="20"/>
                <w:szCs w:val="20"/>
              </w:rPr>
              <w:t xml:space="preserve">ALLERTA (Codice GIALLO) </w:t>
            </w:r>
            <w:r>
              <w:rPr>
                <w:rFonts w:ascii="Cambria" w:hAnsi="Cambria"/>
                <w:sz w:val="20"/>
                <w:szCs w:val="20"/>
              </w:rPr>
              <w:sym w:font="Wingdings" w:char="F0E0"/>
            </w:r>
            <w:r>
              <w:rPr>
                <w:rFonts w:ascii="Cambria" w:hAnsi="Cambria"/>
                <w:sz w:val="20"/>
                <w:szCs w:val="20"/>
              </w:rPr>
              <w:t xml:space="preserve"> se si tratta di ORDINARIA</w:t>
            </w:r>
            <w:r>
              <w:rPr>
                <w:rFonts w:ascii="Cambria" w:hAnsi="Cambria"/>
                <w:bCs/>
                <w:sz w:val="20"/>
                <w:szCs w:val="20"/>
              </w:rPr>
              <w:t xml:space="preserve"> CRITICITÀ</w:t>
            </w:r>
            <w:r>
              <w:rPr>
                <w:rFonts w:ascii="Cambria" w:hAnsi="Cambria"/>
                <w:sz w:val="20"/>
                <w:szCs w:val="20"/>
              </w:rPr>
              <w:t>;</w:t>
            </w:r>
          </w:p>
          <w:p w14:paraId="07C1B72B" w14:textId="24AB9697" w:rsidR="00AE4AC2" w:rsidRDefault="00AE4AC2" w:rsidP="00AE4AC2">
            <w:pPr>
              <w:pStyle w:val="Paragrafoelenco"/>
              <w:numPr>
                <w:ilvl w:val="0"/>
                <w:numId w:val="47"/>
              </w:numPr>
              <w:jc w:val="both"/>
              <w:rPr>
                <w:rFonts w:ascii="Cambria" w:hAnsi="Cambria"/>
                <w:sz w:val="20"/>
                <w:szCs w:val="20"/>
              </w:rPr>
            </w:pPr>
            <w:r>
              <w:rPr>
                <w:rFonts w:ascii="Cambria" w:hAnsi="Cambria"/>
                <w:sz w:val="20"/>
                <w:szCs w:val="20"/>
              </w:rPr>
              <w:t xml:space="preserve">ALLERTA (Codice ARANCIONE) </w:t>
            </w:r>
            <w:r>
              <w:rPr>
                <w:rFonts w:ascii="Cambria" w:hAnsi="Cambria"/>
                <w:sz w:val="20"/>
                <w:szCs w:val="20"/>
              </w:rPr>
              <w:sym w:font="Wingdings" w:char="F0E0"/>
            </w:r>
            <w:r>
              <w:rPr>
                <w:rFonts w:ascii="Cambria" w:hAnsi="Cambria"/>
                <w:sz w:val="20"/>
                <w:szCs w:val="20"/>
              </w:rPr>
              <w:t xml:space="preserve"> se si tratta di </w:t>
            </w:r>
            <w:r>
              <w:rPr>
                <w:rFonts w:ascii="Cambria" w:hAnsi="Cambria"/>
                <w:bCs/>
                <w:sz w:val="20"/>
                <w:szCs w:val="20"/>
              </w:rPr>
              <w:t>MODERATA CRITICITÀ</w:t>
            </w:r>
            <w:r>
              <w:rPr>
                <w:rFonts w:ascii="Cambria" w:hAnsi="Cambria"/>
                <w:sz w:val="20"/>
                <w:szCs w:val="20"/>
              </w:rPr>
              <w:t>;</w:t>
            </w:r>
          </w:p>
          <w:p w14:paraId="2D9CA56B" w14:textId="19ACA3BB" w:rsidR="00AE4AC2" w:rsidRDefault="00AE4AC2" w:rsidP="00AE4AC2">
            <w:pPr>
              <w:pStyle w:val="Paragrafoelenco"/>
              <w:numPr>
                <w:ilvl w:val="0"/>
                <w:numId w:val="47"/>
              </w:numPr>
              <w:jc w:val="both"/>
              <w:rPr>
                <w:rFonts w:ascii="Cambria" w:hAnsi="Cambria"/>
                <w:bCs/>
                <w:sz w:val="20"/>
                <w:szCs w:val="20"/>
              </w:rPr>
            </w:pPr>
            <w:r>
              <w:rPr>
                <w:rFonts w:ascii="Cambria" w:hAnsi="Cambria"/>
                <w:sz w:val="20"/>
                <w:szCs w:val="20"/>
              </w:rPr>
              <w:t xml:space="preserve">ALLERTA (Codice ROSSO) </w:t>
            </w:r>
            <w:r>
              <w:rPr>
                <w:rFonts w:ascii="Cambria" w:hAnsi="Cambria"/>
                <w:sz w:val="20"/>
                <w:szCs w:val="20"/>
              </w:rPr>
              <w:sym w:font="Wingdings" w:char="F0E0"/>
            </w:r>
            <w:r>
              <w:rPr>
                <w:rFonts w:ascii="Cambria" w:hAnsi="Cambria"/>
                <w:sz w:val="20"/>
                <w:szCs w:val="20"/>
              </w:rPr>
              <w:t xml:space="preserve"> se si tratta di </w:t>
            </w:r>
            <w:r>
              <w:rPr>
                <w:rFonts w:ascii="Cambria" w:hAnsi="Cambria"/>
                <w:bCs/>
                <w:sz w:val="20"/>
                <w:szCs w:val="20"/>
              </w:rPr>
              <w:t>ELEVATA CRITICITA’</w:t>
            </w:r>
            <w:r>
              <w:rPr>
                <w:rFonts w:ascii="Cambria" w:hAnsi="Cambria"/>
                <w:sz w:val="20"/>
                <w:szCs w:val="20"/>
              </w:rPr>
              <w: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82C792" w14:textId="77777777" w:rsidR="00AE4AC2" w:rsidRDefault="00AE4AC2">
            <w:pPr>
              <w:rPr>
                <w:rFonts w:ascii="Cambria" w:hAnsi="Cambria"/>
                <w:sz w:val="20"/>
                <w:szCs w:val="20"/>
              </w:rPr>
            </w:pPr>
            <w:r>
              <w:rPr>
                <w:rFonts w:ascii="Cambria" w:hAnsi="Cambria"/>
                <w:sz w:val="20"/>
                <w:szCs w:val="20"/>
              </w:rPr>
              <w:t xml:space="preserve">A seguire, con immediatezza </w:t>
            </w:r>
          </w:p>
          <w:p w14:paraId="4D2F13BD" w14:textId="77777777" w:rsidR="00AE4AC2" w:rsidRDefault="00AE4AC2">
            <w:pPr>
              <w:rPr>
                <w:rFonts w:ascii="Cambria" w:hAnsi="Cambria"/>
                <w:sz w:val="20"/>
                <w:szCs w:val="20"/>
              </w:rPr>
            </w:pP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15227D" w14:textId="77777777" w:rsidR="00AE4AC2" w:rsidRDefault="00AE4AC2">
            <w:pPr>
              <w:rPr>
                <w:rFonts w:ascii="Cambria" w:hAnsi="Cambria"/>
                <w:b/>
                <w:sz w:val="20"/>
                <w:szCs w:val="20"/>
              </w:rPr>
            </w:pPr>
            <w:r>
              <w:rPr>
                <w:rFonts w:ascii="Cambria" w:hAnsi="Cambria"/>
                <w:b/>
                <w:sz w:val="20"/>
                <w:szCs w:val="20"/>
              </w:rPr>
              <w:t xml:space="preserve">CFMR </w:t>
            </w:r>
          </w:p>
          <w:p w14:paraId="1FD8CD4F" w14:textId="77777777" w:rsidR="00AE4AC2" w:rsidRDefault="00AE4AC2">
            <w:pPr>
              <w:rPr>
                <w:rFonts w:ascii="Cambria" w:hAnsi="Cambria"/>
                <w:sz w:val="20"/>
                <w:szCs w:val="20"/>
              </w:rPr>
            </w:pPr>
          </w:p>
        </w:tc>
      </w:tr>
      <w:tr w:rsidR="00AE4AC2" w14:paraId="47E06C0C"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DF145A8" w14:textId="77777777" w:rsidR="00AE4AC2" w:rsidRDefault="00AE4AC2">
            <w:pPr>
              <w:rPr>
                <w:rFonts w:ascii="Cambria" w:hAnsi="Cambria"/>
                <w:sz w:val="20"/>
                <w:szCs w:val="20"/>
              </w:rPr>
            </w:pPr>
            <w:r>
              <w:rPr>
                <w:rFonts w:ascii="Cambria" w:hAnsi="Cambria"/>
                <w:b/>
                <w:bCs/>
                <w:sz w:val="20"/>
                <w:szCs w:val="20"/>
              </w:rPr>
              <w:t xml:space="preserve">CFMR </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09FBFF" w14:textId="77777777" w:rsidR="00AE4AC2" w:rsidRDefault="00AE4AC2">
            <w:pPr>
              <w:jc w:val="both"/>
              <w:rPr>
                <w:rFonts w:ascii="Cambria" w:hAnsi="Cambria"/>
                <w:sz w:val="20"/>
                <w:szCs w:val="20"/>
              </w:rPr>
            </w:pPr>
            <w:r>
              <w:rPr>
                <w:rFonts w:ascii="Cambria" w:hAnsi="Cambria"/>
                <w:b/>
                <w:sz w:val="20"/>
                <w:szCs w:val="20"/>
              </w:rPr>
              <w:t xml:space="preserve">c) </w:t>
            </w:r>
            <w:r>
              <w:rPr>
                <w:rFonts w:ascii="Cambria" w:hAnsi="Cambria"/>
                <w:sz w:val="20"/>
                <w:szCs w:val="20"/>
              </w:rPr>
              <w:t>Pubblica l’ALLERTA di PROTEZIONE CIVILE su:</w:t>
            </w:r>
          </w:p>
          <w:p w14:paraId="361547CB" w14:textId="77777777" w:rsidR="00AE4AC2" w:rsidRDefault="00AE4AC2" w:rsidP="00AE4AC2">
            <w:pPr>
              <w:pStyle w:val="Paragrafoelenco"/>
              <w:numPr>
                <w:ilvl w:val="0"/>
                <w:numId w:val="48"/>
              </w:numPr>
              <w:jc w:val="both"/>
              <w:rPr>
                <w:rFonts w:ascii="Cambria" w:hAnsi="Cambria"/>
                <w:sz w:val="20"/>
                <w:szCs w:val="20"/>
              </w:rPr>
            </w:pPr>
            <w:r>
              <w:rPr>
                <w:rFonts w:ascii="Cambria" w:hAnsi="Cambria"/>
                <w:sz w:val="20"/>
                <w:szCs w:val="20"/>
              </w:rPr>
              <w:t>sito www.allertalom.regione.lombardia.it</w:t>
            </w:r>
          </w:p>
          <w:p w14:paraId="69700EA3" w14:textId="77777777" w:rsidR="00AE4AC2" w:rsidRDefault="00AE4AC2" w:rsidP="00AE4AC2">
            <w:pPr>
              <w:pStyle w:val="Paragrafoelenco"/>
              <w:numPr>
                <w:ilvl w:val="0"/>
                <w:numId w:val="48"/>
              </w:numPr>
              <w:jc w:val="both"/>
              <w:rPr>
                <w:rFonts w:ascii="Cambria" w:hAnsi="Cambria"/>
                <w:sz w:val="20"/>
                <w:szCs w:val="20"/>
              </w:rPr>
            </w:pPr>
            <w:r>
              <w:rPr>
                <w:rFonts w:ascii="Cambria" w:hAnsi="Cambria"/>
                <w:sz w:val="20"/>
                <w:szCs w:val="20"/>
              </w:rPr>
              <w:t>portale istituzionale di Regione Lombardia</w:t>
            </w:r>
          </w:p>
          <w:p w14:paraId="0AEE5F88" w14:textId="77777777" w:rsidR="00AE4AC2" w:rsidRDefault="00AE4AC2" w:rsidP="00AE4AC2">
            <w:pPr>
              <w:pStyle w:val="Paragrafoelenco"/>
              <w:numPr>
                <w:ilvl w:val="0"/>
                <w:numId w:val="48"/>
              </w:numPr>
              <w:jc w:val="both"/>
              <w:rPr>
                <w:rFonts w:ascii="Cambria" w:hAnsi="Cambria"/>
                <w:sz w:val="20"/>
                <w:szCs w:val="20"/>
              </w:rPr>
            </w:pPr>
            <w:proofErr w:type="spellStart"/>
            <w:r>
              <w:rPr>
                <w:rFonts w:ascii="Cambria" w:hAnsi="Cambria"/>
                <w:sz w:val="20"/>
                <w:szCs w:val="20"/>
              </w:rPr>
              <w:t>app</w:t>
            </w:r>
            <w:proofErr w:type="spellEnd"/>
            <w:r>
              <w:rPr>
                <w:rFonts w:ascii="Cambria" w:hAnsi="Cambria"/>
                <w:sz w:val="20"/>
                <w:szCs w:val="20"/>
              </w:rPr>
              <w:t xml:space="preserve"> per </w:t>
            </w:r>
            <w:proofErr w:type="spellStart"/>
            <w:r>
              <w:rPr>
                <w:rFonts w:ascii="Cambria" w:hAnsi="Cambria"/>
                <w:sz w:val="20"/>
                <w:szCs w:val="20"/>
              </w:rPr>
              <w:t>smartphone</w:t>
            </w:r>
            <w:proofErr w:type="spellEnd"/>
            <w:r>
              <w:rPr>
                <w:rFonts w:ascii="Cambria" w:hAnsi="Cambria"/>
                <w:sz w:val="20"/>
                <w:szCs w:val="20"/>
              </w:rPr>
              <w:t xml:space="preserve"> “</w:t>
            </w:r>
            <w:proofErr w:type="spellStart"/>
            <w:r>
              <w:rPr>
                <w:rFonts w:ascii="Cambria" w:hAnsi="Cambria"/>
                <w:sz w:val="20"/>
                <w:szCs w:val="20"/>
              </w:rPr>
              <w:t>allertaLOM</w:t>
            </w:r>
            <w:proofErr w:type="spellEnd"/>
            <w:r>
              <w:rPr>
                <w:rFonts w:ascii="Cambria" w:hAnsi="Cambria"/>
                <w:sz w:val="20"/>
                <w:szCs w:val="20"/>
              </w:rPr>
              <w:t xml:space="preserve">” (disponibile sugli </w:t>
            </w:r>
            <w:proofErr w:type="spellStart"/>
            <w:r>
              <w:rPr>
                <w:rFonts w:ascii="Cambria" w:hAnsi="Cambria"/>
                <w:sz w:val="20"/>
                <w:szCs w:val="20"/>
              </w:rPr>
              <w:t>store</w:t>
            </w:r>
            <w:proofErr w:type="spellEnd"/>
            <w:r>
              <w:rPr>
                <w:rFonts w:ascii="Cambria" w:hAnsi="Cambria"/>
                <w:sz w:val="20"/>
                <w:szCs w:val="20"/>
              </w:rPr>
              <w:t xml:space="preserve"> IOS, Android e Huawei)</w:t>
            </w:r>
          </w:p>
          <w:p w14:paraId="75D38F7D" w14:textId="77777777" w:rsidR="00AE4AC2" w:rsidRDefault="00AE4AC2">
            <w:pPr>
              <w:pStyle w:val="Paragrafoelenco"/>
              <w:ind w:left="360"/>
              <w:rPr>
                <w:rFonts w:ascii="Cambria" w:hAnsi="Cambria"/>
                <w:sz w:val="20"/>
                <w:szCs w:val="20"/>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0349942" w14:textId="77777777" w:rsidR="00AE4AC2" w:rsidRDefault="00AE4AC2">
            <w:pPr>
              <w:rPr>
                <w:rFonts w:ascii="Cambria" w:hAnsi="Cambria"/>
                <w:sz w:val="20"/>
                <w:szCs w:val="20"/>
              </w:rPr>
            </w:pPr>
            <w:r>
              <w:rPr>
                <w:rFonts w:ascii="Cambria" w:hAnsi="Cambria"/>
                <w:sz w:val="20"/>
                <w:szCs w:val="20"/>
              </w:rPr>
              <w:t>A seguire, con immediatezza e comunque non oltre le ore 14:00 locali, ovvero appena si renda necessario</w:t>
            </w: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853B8" w14:textId="77777777" w:rsidR="00AE4AC2" w:rsidRDefault="00AE4AC2">
            <w:pPr>
              <w:rPr>
                <w:rFonts w:ascii="Cambria" w:hAnsi="Cambria"/>
                <w:sz w:val="20"/>
                <w:szCs w:val="20"/>
              </w:rPr>
            </w:pPr>
          </w:p>
        </w:tc>
      </w:tr>
      <w:tr w:rsidR="00AE4AC2" w14:paraId="35EF0B6C"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79DD6AA" w14:textId="77777777" w:rsidR="00AE4AC2" w:rsidRDefault="00AE4AC2">
            <w:pPr>
              <w:rPr>
                <w:rFonts w:ascii="Cambria" w:hAnsi="Cambria"/>
                <w:sz w:val="20"/>
                <w:szCs w:val="20"/>
              </w:rPr>
            </w:pPr>
            <w:r>
              <w:rPr>
                <w:rFonts w:ascii="Cambria" w:hAnsi="Cambria"/>
                <w:b/>
                <w:bCs/>
                <w:sz w:val="20"/>
                <w:szCs w:val="20"/>
              </w:rPr>
              <w:t xml:space="preserve">CFMR </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40E41D" w14:textId="77777777" w:rsidR="00AE4AC2" w:rsidRDefault="00AE4AC2">
            <w:pPr>
              <w:rPr>
                <w:rFonts w:ascii="Cambria" w:hAnsi="Cambria"/>
                <w:sz w:val="20"/>
                <w:szCs w:val="20"/>
              </w:rPr>
            </w:pPr>
            <w:r>
              <w:rPr>
                <w:rFonts w:ascii="Cambria" w:hAnsi="Cambria"/>
                <w:b/>
                <w:sz w:val="20"/>
                <w:szCs w:val="20"/>
              </w:rPr>
              <w:t>d)</w:t>
            </w:r>
            <w:r>
              <w:rPr>
                <w:rFonts w:ascii="Cambria" w:hAnsi="Cambria"/>
                <w:sz w:val="20"/>
                <w:szCs w:val="20"/>
              </w:rPr>
              <w:t xml:space="preserve"> Comunica l’</w:t>
            </w:r>
            <w:r>
              <w:rPr>
                <w:rFonts w:ascii="Cambria" w:hAnsi="Cambria"/>
                <w:b/>
                <w:bCs/>
                <w:sz w:val="20"/>
                <w:szCs w:val="20"/>
              </w:rPr>
              <w:t>ALLERTA di PROTEZIONE CIVILE</w:t>
            </w:r>
            <w:r>
              <w:rPr>
                <w:rFonts w:ascii="Cambria" w:hAnsi="Cambria"/>
                <w:sz w:val="20"/>
                <w:szCs w:val="20"/>
              </w:rPr>
              <w:t xml:space="preserve"> ai destinatari indicati a lato mediante:</w:t>
            </w:r>
          </w:p>
          <w:p w14:paraId="4D7C1AC1" w14:textId="77777777" w:rsidR="00AE4AC2" w:rsidRDefault="00AE4AC2">
            <w:pPr>
              <w:pStyle w:val="Paragrafoelenco"/>
              <w:ind w:left="427"/>
              <w:rPr>
                <w:rFonts w:ascii="Cambria" w:hAnsi="Cambria"/>
                <w:sz w:val="20"/>
                <w:szCs w:val="20"/>
              </w:rPr>
            </w:pPr>
          </w:p>
          <w:p w14:paraId="2D1B3F5F" w14:textId="77777777" w:rsidR="00AE4AC2" w:rsidRDefault="00AE4AC2" w:rsidP="00AE4AC2">
            <w:pPr>
              <w:pStyle w:val="Paragrafoelenco"/>
              <w:numPr>
                <w:ilvl w:val="0"/>
                <w:numId w:val="49"/>
              </w:numPr>
              <w:rPr>
                <w:rFonts w:ascii="Cambria" w:eastAsia="Times New Roman" w:hAnsi="Cambria" w:cs="Times New Roman"/>
                <w:sz w:val="20"/>
                <w:szCs w:val="20"/>
              </w:rPr>
            </w:pPr>
            <w:r>
              <w:rPr>
                <w:rFonts w:ascii="Cambria" w:hAnsi="Cambria"/>
                <w:sz w:val="20"/>
                <w:szCs w:val="20"/>
              </w:rPr>
              <w:t>PEC e PEO in caso di Codice GIALLO;</w:t>
            </w:r>
          </w:p>
          <w:p w14:paraId="095AF083" w14:textId="77777777" w:rsidR="00AE4AC2" w:rsidRDefault="00AE4AC2" w:rsidP="00AE4AC2">
            <w:pPr>
              <w:pStyle w:val="Paragrafoelenco"/>
              <w:numPr>
                <w:ilvl w:val="0"/>
                <w:numId w:val="49"/>
              </w:numPr>
              <w:rPr>
                <w:rFonts w:ascii="Cambria" w:hAnsi="Cambria"/>
                <w:sz w:val="20"/>
                <w:szCs w:val="20"/>
              </w:rPr>
            </w:pPr>
            <w:r>
              <w:rPr>
                <w:rFonts w:ascii="Cambria" w:hAnsi="Cambria"/>
                <w:sz w:val="20"/>
                <w:szCs w:val="20"/>
              </w:rPr>
              <w:t>PEC, PEO e SMS in caso di Codice ARANCIONE/ROSSO;</w:t>
            </w:r>
          </w:p>
          <w:p w14:paraId="00C992A2" w14:textId="77777777" w:rsidR="00AE4AC2" w:rsidRDefault="00AE4AC2">
            <w:pPr>
              <w:pStyle w:val="Paragrafoelenco"/>
              <w:ind w:left="1080"/>
              <w:rPr>
                <w:rFonts w:ascii="Cambria" w:hAnsi="Cambria"/>
                <w:sz w:val="20"/>
                <w:szCs w:val="20"/>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00AF770" w14:textId="77777777" w:rsidR="00AE4AC2" w:rsidRDefault="00AE4AC2">
            <w:pPr>
              <w:rPr>
                <w:rFonts w:ascii="Cambria" w:hAnsi="Cambria"/>
                <w:sz w:val="20"/>
                <w:szCs w:val="20"/>
              </w:rPr>
            </w:pPr>
            <w:r>
              <w:rPr>
                <w:rFonts w:ascii="Cambria" w:hAnsi="Cambria"/>
                <w:sz w:val="20"/>
                <w:szCs w:val="20"/>
              </w:rPr>
              <w:t>A seguire con immediatezza</w:t>
            </w: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FC3726F"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Prefetture-UTG,</w:t>
            </w:r>
          </w:p>
          <w:p w14:paraId="1809DD1A"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Province,</w:t>
            </w:r>
          </w:p>
          <w:p w14:paraId="4D73DA94"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Comunità montane,</w:t>
            </w:r>
          </w:p>
          <w:p w14:paraId="70953914"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Comuni,</w:t>
            </w:r>
          </w:p>
          <w:p w14:paraId="27BBA1E3"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UTR</w:t>
            </w:r>
          </w:p>
          <w:p w14:paraId="643E5169"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ARPA Lombardia,</w:t>
            </w:r>
          </w:p>
          <w:p w14:paraId="45C62214"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 xml:space="preserve">AIPO sede di Parma e strutture operative di </w:t>
            </w:r>
            <w:proofErr w:type="spellStart"/>
            <w:r>
              <w:rPr>
                <w:rFonts w:ascii="Cambria" w:hAnsi="Cambria"/>
                <w:b/>
                <w:sz w:val="20"/>
                <w:szCs w:val="20"/>
              </w:rPr>
              <w:t>Pv</w:t>
            </w:r>
            <w:proofErr w:type="spellEnd"/>
            <w:r>
              <w:rPr>
                <w:rFonts w:ascii="Cambria" w:hAnsi="Cambria"/>
                <w:b/>
                <w:sz w:val="20"/>
                <w:szCs w:val="20"/>
              </w:rPr>
              <w:t>, Mi, Cr e Mn,</w:t>
            </w:r>
          </w:p>
          <w:p w14:paraId="5D16398C"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Consorzi di regolazione dei laghi,</w:t>
            </w:r>
          </w:p>
          <w:p w14:paraId="38AA995C"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Consorzi di Bonifica e Irrigazione,</w:t>
            </w:r>
          </w:p>
          <w:p w14:paraId="03CA2EAD"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Uffici Gestione Navigazione Laghi,</w:t>
            </w:r>
          </w:p>
          <w:p w14:paraId="7E6D4490"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Ufficio Dighe di Milano e DG Dighe (Ministero Infrastrutture e Trasporti),</w:t>
            </w:r>
          </w:p>
          <w:p w14:paraId="40EC3E7A" w14:textId="6FFCAA80"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TERNA e Enti concessionari di grandi derivazioni</w:t>
            </w:r>
          </w:p>
          <w:p w14:paraId="4B25EC5B" w14:textId="5E5ECDE5" w:rsidR="008560D6" w:rsidRPr="00661397" w:rsidRDefault="008560D6" w:rsidP="00661397">
            <w:pPr>
              <w:pStyle w:val="Paragrafoelenco"/>
              <w:numPr>
                <w:ilvl w:val="0"/>
                <w:numId w:val="50"/>
              </w:numPr>
              <w:ind w:left="181" w:hanging="181"/>
              <w:rPr>
                <w:rFonts w:ascii="Cambria" w:hAnsi="Cambria"/>
                <w:b/>
                <w:sz w:val="20"/>
                <w:szCs w:val="20"/>
              </w:rPr>
            </w:pPr>
            <w:r w:rsidRPr="008560D6">
              <w:rPr>
                <w:rFonts w:ascii="Cambria" w:hAnsi="Cambria"/>
                <w:b/>
                <w:sz w:val="20"/>
                <w:szCs w:val="20"/>
              </w:rPr>
              <w:t>Gestori di infrastrutture di trasporto e dell’energia</w:t>
            </w:r>
          </w:p>
          <w:p w14:paraId="42259308"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Unità di Crisi Regionale (UCR),</w:t>
            </w:r>
          </w:p>
          <w:p w14:paraId="3686630A"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DPC-Roma / Sala situazioni-CE.SI.,</w:t>
            </w:r>
          </w:p>
          <w:p w14:paraId="5C9234E6"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DPC-Roma / CFN,</w:t>
            </w:r>
          </w:p>
          <w:p w14:paraId="70043338" w14:textId="77777777" w:rsidR="00AE4AC2" w:rsidRDefault="00AE4AC2" w:rsidP="00AE4AC2">
            <w:pPr>
              <w:pStyle w:val="Paragrafoelenco"/>
              <w:numPr>
                <w:ilvl w:val="0"/>
                <w:numId w:val="50"/>
              </w:numPr>
              <w:ind w:left="177" w:hanging="177"/>
              <w:jc w:val="both"/>
              <w:rPr>
                <w:rFonts w:ascii="Cambria" w:hAnsi="Cambria"/>
                <w:b/>
                <w:sz w:val="20"/>
                <w:szCs w:val="20"/>
              </w:rPr>
            </w:pPr>
            <w:r>
              <w:rPr>
                <w:rFonts w:ascii="Cambria" w:hAnsi="Cambria"/>
                <w:b/>
                <w:sz w:val="20"/>
                <w:szCs w:val="20"/>
              </w:rPr>
              <w:t>Centri Funzionali delle Regioni del bacino del Po,</w:t>
            </w:r>
          </w:p>
          <w:p w14:paraId="6C2DD91D" w14:textId="77777777" w:rsidR="00AE4AC2" w:rsidRDefault="00AE4AC2">
            <w:pPr>
              <w:pStyle w:val="Paragrafoelenco"/>
              <w:ind w:left="0"/>
              <w:jc w:val="both"/>
              <w:rPr>
                <w:rFonts w:ascii="Times New Roman" w:hAnsi="Times New Roman"/>
              </w:rPr>
            </w:pPr>
            <w:r>
              <w:rPr>
                <w:rFonts w:ascii="Cambria" w:hAnsi="Cambria"/>
                <w:bCs/>
                <w:sz w:val="20"/>
                <w:szCs w:val="20"/>
              </w:rPr>
              <w:t>(in funzione degli enti coinvolti dall’ALLERTA)</w:t>
            </w:r>
          </w:p>
        </w:tc>
      </w:tr>
      <w:tr w:rsidR="00AE4AC2" w14:paraId="4E260356"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E95F8A4" w14:textId="77777777" w:rsidR="00AE4AC2" w:rsidRDefault="00AE4AC2">
            <w:pPr>
              <w:rPr>
                <w:rFonts w:ascii="Cambria" w:hAnsi="Cambria"/>
                <w:sz w:val="20"/>
                <w:szCs w:val="20"/>
              </w:rPr>
            </w:pPr>
            <w:r>
              <w:rPr>
                <w:rFonts w:ascii="Cambria" w:hAnsi="Cambria"/>
                <w:b/>
                <w:bCs/>
                <w:sz w:val="20"/>
                <w:szCs w:val="20"/>
              </w:rPr>
              <w:t xml:space="preserve">CFMR </w:t>
            </w: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706D37" w14:textId="77777777" w:rsidR="00AE4AC2" w:rsidRDefault="00AE4AC2">
            <w:pPr>
              <w:jc w:val="both"/>
              <w:rPr>
                <w:rFonts w:ascii="Cambria" w:hAnsi="Cambria"/>
                <w:sz w:val="20"/>
                <w:szCs w:val="20"/>
              </w:rPr>
            </w:pPr>
            <w:r>
              <w:rPr>
                <w:rFonts w:ascii="Cambria" w:hAnsi="Cambria"/>
                <w:b/>
                <w:sz w:val="20"/>
                <w:szCs w:val="20"/>
              </w:rPr>
              <w:t>e)</w:t>
            </w:r>
            <w:r>
              <w:rPr>
                <w:rFonts w:ascii="Cambria" w:hAnsi="Cambria"/>
                <w:sz w:val="20"/>
                <w:szCs w:val="20"/>
              </w:rPr>
              <w:t xml:space="preserve"> </w:t>
            </w:r>
          </w:p>
          <w:p w14:paraId="561AB550" w14:textId="77777777" w:rsidR="00AE4AC2" w:rsidRDefault="00AE4AC2" w:rsidP="00AE4AC2">
            <w:pPr>
              <w:pStyle w:val="Paragrafoelenco"/>
              <w:numPr>
                <w:ilvl w:val="0"/>
                <w:numId w:val="51"/>
              </w:numPr>
              <w:jc w:val="both"/>
              <w:rPr>
                <w:rFonts w:ascii="Cambria" w:hAnsi="Cambria"/>
                <w:sz w:val="20"/>
                <w:szCs w:val="20"/>
              </w:rPr>
            </w:pPr>
            <w:r>
              <w:rPr>
                <w:rFonts w:ascii="Cambria" w:hAnsi="Cambria"/>
                <w:sz w:val="20"/>
                <w:szCs w:val="20"/>
              </w:rPr>
              <w:t>Segue l’evoluzione dei fenomeni;</w:t>
            </w:r>
          </w:p>
          <w:p w14:paraId="59AAB233" w14:textId="77777777" w:rsidR="00AE4AC2" w:rsidRDefault="00AE4AC2" w:rsidP="00AE4AC2">
            <w:pPr>
              <w:pStyle w:val="Paragrafoelenco"/>
              <w:numPr>
                <w:ilvl w:val="0"/>
                <w:numId w:val="51"/>
              </w:numPr>
              <w:jc w:val="both"/>
              <w:rPr>
                <w:rFonts w:ascii="Cambria" w:hAnsi="Cambria"/>
                <w:sz w:val="20"/>
                <w:szCs w:val="20"/>
              </w:rPr>
            </w:pPr>
            <w:r>
              <w:rPr>
                <w:rFonts w:ascii="Cambria" w:hAnsi="Cambria"/>
                <w:sz w:val="20"/>
                <w:szCs w:val="20"/>
              </w:rPr>
              <w:t>Attiva ARPA per eventuali aggiornamenti della situazione meteorologica prevista;</w:t>
            </w:r>
          </w:p>
          <w:p w14:paraId="04833D33" w14:textId="77777777" w:rsidR="00AE4AC2" w:rsidRDefault="00AE4AC2" w:rsidP="00AE4AC2">
            <w:pPr>
              <w:pStyle w:val="Paragrafoelenco"/>
              <w:numPr>
                <w:ilvl w:val="0"/>
                <w:numId w:val="51"/>
              </w:numPr>
              <w:jc w:val="both"/>
              <w:rPr>
                <w:rFonts w:ascii="Cambria" w:hAnsi="Cambria"/>
                <w:sz w:val="20"/>
                <w:szCs w:val="20"/>
              </w:rPr>
            </w:pPr>
            <w:r>
              <w:rPr>
                <w:rFonts w:ascii="Cambria" w:hAnsi="Cambria"/>
                <w:sz w:val="20"/>
                <w:szCs w:val="20"/>
              </w:rPr>
              <w:t>Mantiene sotto costante osservazione i dati significativi, in particolare quelli su cui sono definite soglie di allerta (pioggia, livelli idrometrici, portate, velocità media e raffiche di vento);</w:t>
            </w:r>
          </w:p>
          <w:p w14:paraId="39CF8BDE" w14:textId="77777777" w:rsidR="00AE4AC2" w:rsidRDefault="00AE4AC2" w:rsidP="00AE4AC2">
            <w:pPr>
              <w:pStyle w:val="Paragrafoelenco"/>
              <w:numPr>
                <w:ilvl w:val="0"/>
                <w:numId w:val="51"/>
              </w:numPr>
              <w:jc w:val="both"/>
              <w:rPr>
                <w:rFonts w:ascii="Cambria" w:hAnsi="Cambria"/>
                <w:sz w:val="20"/>
                <w:szCs w:val="20"/>
              </w:rPr>
            </w:pPr>
            <w:r>
              <w:rPr>
                <w:rFonts w:ascii="Cambria" w:hAnsi="Cambria"/>
                <w:sz w:val="20"/>
                <w:szCs w:val="20"/>
              </w:rPr>
              <w:t>Utilizza la modellistica e gli strumenti di previsione disponibile per valutare tutte le informazioni possibili sull’evoluzione dei fenomeni;</w:t>
            </w:r>
          </w:p>
          <w:p w14:paraId="6A35A248" w14:textId="77777777" w:rsidR="00AE4AC2" w:rsidRDefault="00AE4AC2" w:rsidP="00AE4AC2">
            <w:pPr>
              <w:pStyle w:val="Paragrafoelenco"/>
              <w:numPr>
                <w:ilvl w:val="0"/>
                <w:numId w:val="51"/>
              </w:numPr>
              <w:jc w:val="both"/>
              <w:rPr>
                <w:rFonts w:ascii="Cambria" w:hAnsi="Cambria"/>
                <w:sz w:val="20"/>
                <w:szCs w:val="20"/>
              </w:rPr>
            </w:pPr>
            <w:r>
              <w:rPr>
                <w:rFonts w:ascii="Cambria" w:hAnsi="Cambria"/>
                <w:sz w:val="20"/>
                <w:szCs w:val="20"/>
              </w:rPr>
              <w:t xml:space="preserve">Contatta i referenti nelle sedi dislocate sul territorio per assumere eventuali ulteriori informazioni in tempo reale dell’evoluzione dei fenomeni e dello stato del territorio ritenute utili; </w:t>
            </w:r>
          </w:p>
          <w:p w14:paraId="269F8DCF" w14:textId="77777777" w:rsidR="00AE4AC2" w:rsidRDefault="00AE4AC2" w:rsidP="00AE4AC2">
            <w:pPr>
              <w:pStyle w:val="Paragrafoelenco"/>
              <w:numPr>
                <w:ilvl w:val="0"/>
                <w:numId w:val="51"/>
              </w:numPr>
              <w:jc w:val="both"/>
              <w:rPr>
                <w:rFonts w:ascii="Cambria" w:hAnsi="Cambria"/>
                <w:sz w:val="20"/>
                <w:szCs w:val="20"/>
              </w:rPr>
            </w:pPr>
            <w:r>
              <w:rPr>
                <w:rFonts w:ascii="Cambria" w:hAnsi="Cambria"/>
                <w:sz w:val="20"/>
                <w:szCs w:val="20"/>
              </w:rPr>
              <w:t>Aggiorna gli scenari di rischio in conseguenza dell’evoluzione meteo-idrologica, e mette a disposizione sul sito web della protezione civile regionale un BOLLETTINO DI MONITORAGGIO E PREVISIONE.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FF605" w14:textId="77777777" w:rsidR="00AE4AC2" w:rsidRDefault="00AE4AC2">
            <w:pPr>
              <w:rPr>
                <w:rFonts w:ascii="Cambria" w:hAnsi="Cambria"/>
                <w:sz w:val="20"/>
                <w:szCs w:val="20"/>
              </w:rPr>
            </w:pP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5E0405" w14:textId="77777777" w:rsidR="00AE4AC2" w:rsidRDefault="00AE4AC2" w:rsidP="00AE4AC2">
            <w:pPr>
              <w:pStyle w:val="Paragrafoelenco"/>
              <w:numPr>
                <w:ilvl w:val="0"/>
                <w:numId w:val="51"/>
              </w:numPr>
              <w:ind w:left="177" w:hanging="177"/>
              <w:rPr>
                <w:rFonts w:ascii="Cambria" w:hAnsi="Cambria"/>
                <w:sz w:val="20"/>
                <w:szCs w:val="20"/>
              </w:rPr>
            </w:pPr>
            <w:r>
              <w:rPr>
                <w:rFonts w:ascii="Cambria" w:hAnsi="Cambria"/>
                <w:sz w:val="20"/>
                <w:szCs w:val="20"/>
              </w:rPr>
              <w:t>ARPA SMR;</w:t>
            </w:r>
          </w:p>
          <w:p w14:paraId="36CD045D" w14:textId="77777777" w:rsidR="00AE4AC2" w:rsidRDefault="00AE4AC2" w:rsidP="00AE4AC2">
            <w:pPr>
              <w:pStyle w:val="Paragrafoelenco"/>
              <w:numPr>
                <w:ilvl w:val="0"/>
                <w:numId w:val="51"/>
              </w:numPr>
              <w:ind w:left="177" w:hanging="177"/>
              <w:rPr>
                <w:rFonts w:ascii="Cambria" w:hAnsi="Cambria"/>
                <w:sz w:val="20"/>
                <w:szCs w:val="20"/>
              </w:rPr>
            </w:pPr>
            <w:r>
              <w:rPr>
                <w:rFonts w:ascii="Cambria" w:hAnsi="Cambria"/>
                <w:sz w:val="20"/>
                <w:szCs w:val="20"/>
              </w:rPr>
              <w:t>Enti / soggetti destinatari delle ALLERTE di PROTEZIONE CIVILE</w:t>
            </w:r>
          </w:p>
          <w:p w14:paraId="722D47BD" w14:textId="77777777" w:rsidR="00AE4AC2" w:rsidRDefault="00AE4AC2">
            <w:pPr>
              <w:rPr>
                <w:rFonts w:ascii="Cambria" w:hAnsi="Cambria"/>
                <w:sz w:val="20"/>
                <w:szCs w:val="20"/>
              </w:rPr>
            </w:pPr>
          </w:p>
        </w:tc>
      </w:tr>
      <w:tr w:rsidR="00AE4AC2" w14:paraId="07CFC429"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5AE6D1" w14:textId="77777777" w:rsidR="00AE4AC2" w:rsidRDefault="00AE4AC2">
            <w:pPr>
              <w:rPr>
                <w:rFonts w:ascii="Cambria" w:hAnsi="Cambria"/>
                <w:b/>
                <w:sz w:val="20"/>
                <w:szCs w:val="20"/>
              </w:rPr>
            </w:pPr>
            <w:r>
              <w:rPr>
                <w:rFonts w:ascii="Cambria" w:hAnsi="Cambria"/>
                <w:b/>
                <w:sz w:val="20"/>
                <w:szCs w:val="20"/>
              </w:rPr>
              <w:t>Destinatari delle comunicazioni di ALLERTA (PP.AA.)</w:t>
            </w:r>
          </w:p>
          <w:p w14:paraId="71559AF7" w14:textId="77777777" w:rsidR="00AE4AC2" w:rsidRDefault="00AE4AC2">
            <w:pPr>
              <w:pStyle w:val="Paragrafoelenco"/>
              <w:ind w:left="360"/>
              <w:rPr>
                <w:rFonts w:ascii="Cambria" w:hAnsi="Cambria"/>
                <w:sz w:val="20"/>
                <w:szCs w:val="20"/>
              </w:rPr>
            </w:pP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C26FB06" w14:textId="77777777" w:rsidR="00AE4AC2" w:rsidRDefault="00AE4AC2">
            <w:pPr>
              <w:jc w:val="both"/>
              <w:rPr>
                <w:rFonts w:ascii="Cambria" w:hAnsi="Cambria"/>
                <w:sz w:val="20"/>
                <w:szCs w:val="20"/>
              </w:rPr>
            </w:pPr>
            <w:r>
              <w:rPr>
                <w:rFonts w:ascii="Cambria" w:hAnsi="Cambria"/>
                <w:sz w:val="20"/>
                <w:szCs w:val="20"/>
              </w:rPr>
              <w:t>Ricevono l’</w:t>
            </w:r>
            <w:r>
              <w:rPr>
                <w:rFonts w:ascii="Cambria" w:hAnsi="Cambria"/>
                <w:b/>
                <w:bCs/>
                <w:sz w:val="20"/>
                <w:szCs w:val="20"/>
              </w:rPr>
              <w:t>ALLERTA di PROTEZIONE CIVILE</w:t>
            </w:r>
            <w:r>
              <w:rPr>
                <w:rFonts w:ascii="Cambria" w:hAnsi="Cambria"/>
                <w:sz w:val="20"/>
                <w:szCs w:val="20"/>
              </w:rPr>
              <w:t xml:space="preserve"> e mettono in atto le disposizioni previste per la fase operativa indicata nell’ALLERTA stessa e in accordo con quanto previsto nella propria Pianificazione di protezione civile.</w:t>
            </w:r>
          </w:p>
          <w:p w14:paraId="7E791AC6" w14:textId="389E3ADD" w:rsidR="00AE4AC2" w:rsidRDefault="00AE4AC2">
            <w:pPr>
              <w:jc w:val="both"/>
              <w:rPr>
                <w:rFonts w:ascii="Cambria" w:hAnsi="Cambria"/>
                <w:sz w:val="20"/>
                <w:szCs w:val="20"/>
              </w:rPr>
            </w:pPr>
            <w:r>
              <w:rPr>
                <w:rFonts w:ascii="Cambria" w:hAnsi="Cambria"/>
                <w:sz w:val="20"/>
                <w:szCs w:val="20"/>
              </w:rPr>
              <w:t>Le azioni</w:t>
            </w:r>
            <w:r>
              <w:rPr>
                <w:rFonts w:ascii="Cambria" w:hAnsi="Cambria"/>
                <w:b/>
                <w:bCs/>
                <w:sz w:val="20"/>
                <w:szCs w:val="20"/>
              </w:rPr>
              <w:t xml:space="preserve"> </w:t>
            </w:r>
            <w:r>
              <w:rPr>
                <w:rFonts w:ascii="Cambria" w:hAnsi="Cambria"/>
                <w:sz w:val="20"/>
                <w:szCs w:val="20"/>
              </w:rPr>
              <w:t>indicate nelle proprie</w:t>
            </w:r>
            <w:r>
              <w:rPr>
                <w:rFonts w:ascii="Cambria" w:hAnsi="Cambria"/>
                <w:b/>
                <w:bCs/>
                <w:sz w:val="20"/>
                <w:szCs w:val="20"/>
              </w:rPr>
              <w:t xml:space="preserve"> </w:t>
            </w:r>
            <w:r>
              <w:rPr>
                <w:rFonts w:ascii="Cambria" w:hAnsi="Cambria"/>
                <w:sz w:val="20"/>
                <w:szCs w:val="20"/>
              </w:rPr>
              <w:t>Pianificazioni di protezione civile che devono essere allineate con le ind</w:t>
            </w:r>
            <w:r w:rsidR="00E34098">
              <w:rPr>
                <w:rFonts w:ascii="Cambria" w:hAnsi="Cambria"/>
                <w:sz w:val="20"/>
                <w:szCs w:val="20"/>
              </w:rPr>
              <w:t>icazioni di cui al capitolo 5.4</w:t>
            </w:r>
            <w:r>
              <w:rPr>
                <w:rFonts w:ascii="Cambria" w:hAnsi="Cambria"/>
                <w:sz w:val="20"/>
                <w:szCs w:val="20"/>
              </w:rPr>
              <w:t xml:space="preserve"> del presente documento</w:t>
            </w:r>
            <w:r w:rsidR="00E34098">
              <w:rPr>
                <w:rFonts w:ascii="Cambria" w:hAnsi="Cambria"/>
                <w:sz w:val="20"/>
                <w:szCs w:val="20"/>
              </w:rPr>
              <w:t>.</w:t>
            </w:r>
          </w:p>
          <w:p w14:paraId="0705190A" w14:textId="77777777" w:rsidR="00AE4AC2" w:rsidRDefault="00AE4AC2">
            <w:pPr>
              <w:ind w:left="40"/>
              <w:jc w:val="both"/>
              <w:rPr>
                <w:rFonts w:ascii="Cambria" w:hAnsi="Cambria"/>
                <w:sz w:val="20"/>
                <w:szCs w:val="20"/>
              </w:rPr>
            </w:pPr>
            <w:r>
              <w:rPr>
                <w:rFonts w:ascii="Cambria" w:hAnsi="Cambria"/>
                <w:sz w:val="20"/>
                <w:szCs w:val="20"/>
              </w:rPr>
              <w:t>In prossimità della revoca del livello di criticità indicato nelle comunicazioni di ALLERTA, alle Autorità di protezione civile e ai Responsabili dei Presidi territoriali compete valutare la riduzione del livello di operatività e l’eventuale ritorno a condizioni di operatività ordinaria.</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9E58E4" w14:textId="77777777" w:rsidR="00AE4AC2" w:rsidRDefault="00AE4AC2">
            <w:pPr>
              <w:rPr>
                <w:rFonts w:ascii="Cambria" w:hAnsi="Cambria"/>
                <w:sz w:val="20"/>
                <w:szCs w:val="20"/>
              </w:rPr>
            </w:pPr>
            <w:r>
              <w:rPr>
                <w:rFonts w:ascii="Cambria" w:hAnsi="Cambria"/>
                <w:sz w:val="20"/>
                <w:szCs w:val="20"/>
              </w:rPr>
              <w:t>A seguire con immediatezza</w:t>
            </w:r>
          </w:p>
          <w:p w14:paraId="7AC50EDF" w14:textId="77777777" w:rsidR="00AE4AC2" w:rsidRDefault="00AE4AC2">
            <w:pPr>
              <w:rPr>
                <w:rFonts w:ascii="Cambria" w:hAnsi="Cambria"/>
                <w:sz w:val="20"/>
                <w:szCs w:val="20"/>
              </w:rPr>
            </w:pP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D87E5D" w14:textId="77777777" w:rsidR="00AE4AC2" w:rsidRDefault="00AE4AC2">
            <w:pPr>
              <w:jc w:val="both"/>
              <w:rPr>
                <w:rFonts w:ascii="Cambria" w:hAnsi="Cambria"/>
                <w:b/>
                <w:sz w:val="20"/>
                <w:szCs w:val="20"/>
              </w:rPr>
            </w:pPr>
            <w:r>
              <w:rPr>
                <w:rFonts w:ascii="Cambria" w:hAnsi="Cambria"/>
                <w:b/>
                <w:sz w:val="20"/>
                <w:szCs w:val="20"/>
              </w:rPr>
              <w:t xml:space="preserve">Strutture operative di Protezione civile o di pronto intervento di Province, Comuni e Presìdi territoriali </w:t>
            </w:r>
          </w:p>
          <w:p w14:paraId="3074B1A5" w14:textId="77777777" w:rsidR="00AE4AC2" w:rsidRDefault="00AE4AC2">
            <w:pPr>
              <w:jc w:val="both"/>
              <w:rPr>
                <w:rFonts w:ascii="Cambria" w:hAnsi="Cambria"/>
                <w:sz w:val="20"/>
                <w:szCs w:val="20"/>
              </w:rPr>
            </w:pPr>
          </w:p>
        </w:tc>
      </w:tr>
      <w:tr w:rsidR="00AE4AC2" w14:paraId="5CAE575A" w14:textId="77777777" w:rsidTr="00AE4AC2">
        <w:trPr>
          <w:jc w:val="center"/>
        </w:trPr>
        <w:tc>
          <w:tcPr>
            <w:tcW w:w="22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A51BBB" w14:textId="77777777" w:rsidR="00AE4AC2" w:rsidRDefault="00AE4AC2">
            <w:pPr>
              <w:rPr>
                <w:rFonts w:ascii="Cambria" w:hAnsi="Cambria"/>
                <w:sz w:val="20"/>
                <w:szCs w:val="20"/>
              </w:rPr>
            </w:pPr>
            <w:r>
              <w:rPr>
                <w:rFonts w:ascii="Cambria" w:hAnsi="Cambria"/>
                <w:b/>
                <w:bCs/>
                <w:sz w:val="20"/>
                <w:szCs w:val="20"/>
              </w:rPr>
              <w:t>Enti gestori di trasporto pubblico e/o relative infrastrutture nonché servizi pubblici essenziali e concessionari di acque pubbliche</w:t>
            </w:r>
          </w:p>
          <w:p w14:paraId="0125AFAD" w14:textId="77777777" w:rsidR="00AE4AC2" w:rsidRDefault="00AE4AC2">
            <w:pPr>
              <w:pStyle w:val="Paragrafoelenco"/>
              <w:ind w:left="360"/>
              <w:rPr>
                <w:rFonts w:ascii="Cambria" w:hAnsi="Cambria"/>
                <w:sz w:val="20"/>
                <w:szCs w:val="20"/>
              </w:rPr>
            </w:pPr>
          </w:p>
        </w:tc>
        <w:tc>
          <w:tcPr>
            <w:tcW w:w="6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DD1320D" w14:textId="77777777" w:rsidR="00AE4AC2" w:rsidRDefault="00AE4AC2">
            <w:pPr>
              <w:jc w:val="both"/>
              <w:rPr>
                <w:rFonts w:ascii="Cambria" w:hAnsi="Cambria"/>
                <w:b/>
                <w:bCs/>
                <w:sz w:val="20"/>
                <w:szCs w:val="20"/>
              </w:rPr>
            </w:pPr>
            <w:r>
              <w:rPr>
                <w:rFonts w:ascii="Cambria" w:hAnsi="Cambria"/>
                <w:sz w:val="20"/>
                <w:szCs w:val="20"/>
              </w:rPr>
              <w:t>Al ricevimento dell’ALLERTA di PROTEZIONE CIVILE</w:t>
            </w:r>
            <w:r>
              <w:rPr>
                <w:rFonts w:ascii="Cambria" w:hAnsi="Cambria"/>
                <w:b/>
                <w:bCs/>
                <w:sz w:val="20"/>
                <w:szCs w:val="20"/>
              </w:rPr>
              <w:t>:</w:t>
            </w:r>
          </w:p>
          <w:p w14:paraId="7D79EB05" w14:textId="77777777" w:rsidR="00AE4AC2" w:rsidRDefault="00AE4AC2" w:rsidP="00AE4AC2">
            <w:pPr>
              <w:pStyle w:val="Paragrafoelenco"/>
              <w:numPr>
                <w:ilvl w:val="0"/>
                <w:numId w:val="52"/>
              </w:numPr>
              <w:jc w:val="both"/>
              <w:rPr>
                <w:rFonts w:ascii="Cambria" w:hAnsi="Cambria"/>
                <w:sz w:val="20"/>
                <w:szCs w:val="20"/>
              </w:rPr>
            </w:pPr>
            <w:r>
              <w:rPr>
                <w:rFonts w:ascii="Cambria" w:hAnsi="Cambria"/>
                <w:sz w:val="20"/>
                <w:szCs w:val="20"/>
              </w:rPr>
              <w:t>adottano modalità operative che assicurino la fruibilità dei servizi e delle infrastrutture in sicurezza, garantendo anche misure di assistenza e pronto intervento, quando si renda necessario,</w:t>
            </w:r>
          </w:p>
          <w:p w14:paraId="493A2367" w14:textId="77777777" w:rsidR="00AE4AC2" w:rsidRDefault="00AE4AC2" w:rsidP="00AE4AC2">
            <w:pPr>
              <w:pStyle w:val="Paragrafoelenco"/>
              <w:numPr>
                <w:ilvl w:val="0"/>
                <w:numId w:val="52"/>
              </w:numPr>
              <w:jc w:val="both"/>
              <w:rPr>
                <w:rFonts w:ascii="Cambria" w:hAnsi="Cambria"/>
                <w:sz w:val="20"/>
                <w:szCs w:val="20"/>
              </w:rPr>
            </w:pPr>
            <w:r>
              <w:rPr>
                <w:rFonts w:ascii="Cambria" w:hAnsi="Cambria"/>
                <w:sz w:val="20"/>
                <w:szCs w:val="20"/>
              </w:rPr>
              <w:t>adeguano il livello di informazione verso la clientela,</w:t>
            </w:r>
          </w:p>
          <w:p w14:paraId="566CFCF6" w14:textId="77777777" w:rsidR="00AE4AC2" w:rsidRDefault="00AE4AC2" w:rsidP="00AE4AC2">
            <w:pPr>
              <w:pStyle w:val="Paragrafoelenco"/>
              <w:numPr>
                <w:ilvl w:val="0"/>
                <w:numId w:val="52"/>
              </w:numPr>
              <w:jc w:val="both"/>
              <w:rPr>
                <w:rFonts w:ascii="Cambria" w:hAnsi="Cambria"/>
                <w:sz w:val="20"/>
                <w:szCs w:val="20"/>
              </w:rPr>
            </w:pPr>
            <w:r>
              <w:rPr>
                <w:rFonts w:ascii="Cambria" w:hAnsi="Cambria"/>
                <w:sz w:val="20"/>
                <w:szCs w:val="20"/>
              </w:rPr>
              <w:t>assicurano adeguato livello di comunicazione verso gli enti istituzionali e la SOR di protezione civile.</w:t>
            </w:r>
          </w:p>
          <w:p w14:paraId="2E313B57" w14:textId="77777777" w:rsidR="00AE4AC2" w:rsidRDefault="00AE4AC2">
            <w:pPr>
              <w:jc w:val="both"/>
              <w:rPr>
                <w:rFonts w:ascii="Cambria" w:hAnsi="Cambria"/>
                <w:sz w:val="20"/>
                <w:szCs w:val="20"/>
              </w:rPr>
            </w:pPr>
            <w:r>
              <w:rPr>
                <w:rFonts w:ascii="Cambria" w:hAnsi="Cambria"/>
                <w:sz w:val="20"/>
                <w:szCs w:val="20"/>
              </w:rPr>
              <w:t>In prossimità della revoca del livello di criticità indicato nelle comunicazioni di ALLERTA i Responsabili degli Enti Gestori:</w:t>
            </w:r>
          </w:p>
          <w:p w14:paraId="31BE4782" w14:textId="77777777" w:rsidR="00AE4AC2" w:rsidRDefault="00AE4AC2" w:rsidP="00AE4AC2">
            <w:pPr>
              <w:numPr>
                <w:ilvl w:val="0"/>
                <w:numId w:val="53"/>
              </w:numPr>
              <w:jc w:val="both"/>
              <w:rPr>
                <w:rFonts w:ascii="Cambria" w:hAnsi="Cambria"/>
                <w:sz w:val="20"/>
                <w:szCs w:val="20"/>
              </w:rPr>
            </w:pPr>
            <w:r>
              <w:rPr>
                <w:rFonts w:ascii="Cambria" w:hAnsi="Cambria"/>
                <w:sz w:val="20"/>
                <w:szCs w:val="20"/>
              </w:rPr>
              <w:t>ritornano alle modalità operative ordinarie della gestione dell’infrastruttura dopo aver verificato che sono superate tutte le criticità che si erano presentate,</w:t>
            </w:r>
          </w:p>
          <w:p w14:paraId="6BCA03F7" w14:textId="77777777" w:rsidR="00AE4AC2" w:rsidRDefault="00AE4AC2" w:rsidP="00AE4AC2">
            <w:pPr>
              <w:numPr>
                <w:ilvl w:val="0"/>
                <w:numId w:val="53"/>
              </w:numPr>
              <w:jc w:val="both"/>
              <w:rPr>
                <w:rFonts w:ascii="Cambria" w:hAnsi="Cambria"/>
                <w:sz w:val="20"/>
                <w:szCs w:val="20"/>
              </w:rPr>
            </w:pPr>
            <w:r>
              <w:rPr>
                <w:rFonts w:ascii="Cambria" w:hAnsi="Cambria"/>
                <w:sz w:val="20"/>
                <w:szCs w:val="20"/>
              </w:rPr>
              <w:t>ritornano al livello ordinario di informazione verso la clientela,</w:t>
            </w:r>
          </w:p>
          <w:p w14:paraId="40070E58" w14:textId="77777777" w:rsidR="00AE4AC2" w:rsidRDefault="00AE4AC2" w:rsidP="00AE4AC2">
            <w:pPr>
              <w:numPr>
                <w:ilvl w:val="0"/>
                <w:numId w:val="53"/>
              </w:numPr>
              <w:jc w:val="both"/>
              <w:rPr>
                <w:rFonts w:ascii="Cambria" w:hAnsi="Cambria"/>
                <w:sz w:val="20"/>
                <w:szCs w:val="20"/>
              </w:rPr>
            </w:pPr>
            <w:r>
              <w:rPr>
                <w:rFonts w:ascii="Cambria" w:hAnsi="Cambria"/>
                <w:sz w:val="20"/>
                <w:szCs w:val="20"/>
              </w:rPr>
              <w:t>informano del ritorno alla normalità gli enti istituzionali e la SOR di protezione civile.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BE2A4C" w14:textId="77777777" w:rsidR="00AE4AC2" w:rsidRDefault="00AE4AC2">
            <w:pPr>
              <w:rPr>
                <w:rFonts w:ascii="Cambria" w:hAnsi="Cambria"/>
                <w:sz w:val="20"/>
                <w:szCs w:val="20"/>
              </w:rPr>
            </w:pPr>
            <w:r>
              <w:rPr>
                <w:rFonts w:ascii="Cambria" w:hAnsi="Cambria"/>
                <w:sz w:val="20"/>
                <w:szCs w:val="20"/>
              </w:rPr>
              <w:t>A seguire con immediatezza</w:t>
            </w:r>
          </w:p>
          <w:p w14:paraId="3F6987C4" w14:textId="77777777" w:rsidR="00AE4AC2" w:rsidRDefault="00AE4AC2">
            <w:pPr>
              <w:rPr>
                <w:rFonts w:ascii="Cambria" w:hAnsi="Cambria"/>
                <w:sz w:val="20"/>
                <w:szCs w:val="20"/>
              </w:rPr>
            </w:pPr>
          </w:p>
        </w:tc>
        <w:tc>
          <w:tcPr>
            <w:tcW w:w="3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8A4218" w14:textId="77777777" w:rsidR="00AE4AC2" w:rsidRDefault="00AE4AC2">
            <w:pPr>
              <w:jc w:val="both"/>
              <w:rPr>
                <w:rFonts w:ascii="Cambria" w:hAnsi="Cambria"/>
                <w:b/>
                <w:sz w:val="20"/>
                <w:szCs w:val="20"/>
              </w:rPr>
            </w:pPr>
            <w:r>
              <w:rPr>
                <w:rFonts w:ascii="Cambria" w:hAnsi="Cambria"/>
                <w:b/>
                <w:sz w:val="20"/>
                <w:szCs w:val="20"/>
              </w:rPr>
              <w:t>Strutture operative degli Enti gestori di trasporto pubblico e/o relative infrastrutture</w:t>
            </w:r>
          </w:p>
          <w:p w14:paraId="29166F08" w14:textId="77777777" w:rsidR="00AE4AC2" w:rsidRDefault="00AE4AC2">
            <w:pPr>
              <w:jc w:val="both"/>
              <w:rPr>
                <w:rFonts w:ascii="Cambria" w:hAnsi="Cambria"/>
                <w:sz w:val="20"/>
                <w:szCs w:val="20"/>
              </w:rPr>
            </w:pPr>
          </w:p>
        </w:tc>
      </w:tr>
    </w:tbl>
    <w:p w14:paraId="46C805F9" w14:textId="0AC486B9" w:rsidR="00DE685C" w:rsidRDefault="00DE685C" w:rsidP="00DE685C">
      <w:pPr>
        <w:pStyle w:val="Titolo2"/>
        <w:numPr>
          <w:ilvl w:val="0"/>
          <w:numId w:val="0"/>
        </w:numPr>
      </w:pPr>
    </w:p>
    <w:p w14:paraId="307116CA" w14:textId="7D8403F8" w:rsidR="00DE685C" w:rsidRDefault="00DE685C">
      <w:r>
        <w:br w:type="page"/>
      </w:r>
    </w:p>
    <w:p w14:paraId="4C9930F6" w14:textId="77777777" w:rsidR="00DE685C" w:rsidRPr="00DE685C" w:rsidRDefault="00DE685C" w:rsidP="00661397"/>
    <w:p w14:paraId="52C6E984" w14:textId="63A18714" w:rsidR="00D114E8" w:rsidRDefault="00931E67">
      <w:pPr>
        <w:pStyle w:val="Titolo2"/>
      </w:pPr>
      <w:r>
        <w:t xml:space="preserve">Rischio </w:t>
      </w:r>
      <w:r w:rsidR="002C493A">
        <w:t>neve</w:t>
      </w:r>
    </w:p>
    <w:p w14:paraId="33F9473E" w14:textId="77777777" w:rsidR="006A4D0F" w:rsidRPr="006A4D0F" w:rsidRDefault="006A4D0F" w:rsidP="006A4D0F"/>
    <w:tbl>
      <w:tblPr>
        <w:tblStyle w:val="Grigliatabella"/>
        <w:tblW w:w="14283" w:type="dxa"/>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38"/>
        <w:gridCol w:w="6488"/>
        <w:gridCol w:w="1701"/>
        <w:gridCol w:w="3650"/>
        <w:gridCol w:w="6"/>
      </w:tblGrid>
      <w:tr w:rsidR="00D56A34" w14:paraId="1B92879A" w14:textId="77777777" w:rsidTr="00D56A34">
        <w:trPr>
          <w:tblHeader/>
          <w:jc w:val="center"/>
        </w:trPr>
        <w:tc>
          <w:tcPr>
            <w:tcW w:w="14283"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F497D" w:themeFill="text2"/>
            <w:hideMark/>
          </w:tcPr>
          <w:p w14:paraId="3B392D7A" w14:textId="77777777" w:rsidR="00D56A34" w:rsidRDefault="00D56A34">
            <w:pPr>
              <w:jc w:val="center"/>
              <w:rPr>
                <w:rFonts w:ascii="Cambria" w:hAnsi="Cambria"/>
                <w:b/>
                <w:color w:val="FFFFFF" w:themeColor="background1"/>
                <w:sz w:val="20"/>
                <w:szCs w:val="20"/>
              </w:rPr>
            </w:pPr>
            <w:r>
              <w:rPr>
                <w:rFonts w:ascii="Cambria" w:hAnsi="Cambria"/>
                <w:b/>
                <w:color w:val="FFFFFF" w:themeColor="background1"/>
                <w:sz w:val="20"/>
                <w:szCs w:val="20"/>
              </w:rPr>
              <w:t>Rischio Neve</w:t>
            </w:r>
          </w:p>
        </w:tc>
      </w:tr>
      <w:tr w:rsidR="00D56A34" w14:paraId="0797786F" w14:textId="77777777" w:rsidTr="00D56A34">
        <w:trPr>
          <w:gridAfter w:val="1"/>
          <w:wAfter w:w="6" w:type="dxa"/>
          <w:tblHeade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5F68D019" w14:textId="77777777" w:rsidR="00D56A34" w:rsidRDefault="00D56A34">
            <w:pPr>
              <w:jc w:val="center"/>
              <w:rPr>
                <w:rFonts w:ascii="Cambria" w:hAnsi="Cambria"/>
                <w:b/>
                <w:sz w:val="20"/>
                <w:szCs w:val="20"/>
              </w:rPr>
            </w:pPr>
            <w:r>
              <w:rPr>
                <w:rFonts w:ascii="Cambria" w:hAnsi="Cambria"/>
                <w:b/>
                <w:sz w:val="20"/>
                <w:szCs w:val="20"/>
              </w:rPr>
              <w:t>Ente/soggetto responsabile</w:t>
            </w: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53042EEA" w14:textId="77777777" w:rsidR="00D56A34" w:rsidRDefault="00D56A34">
            <w:pPr>
              <w:jc w:val="center"/>
              <w:rPr>
                <w:rFonts w:ascii="Cambria" w:hAnsi="Cambria"/>
                <w:b/>
                <w:sz w:val="20"/>
                <w:szCs w:val="20"/>
              </w:rPr>
            </w:pPr>
            <w:r>
              <w:rPr>
                <w:rFonts w:ascii="Cambria" w:hAnsi="Cambria"/>
                <w:b/>
                <w:sz w:val="20"/>
                <w:szCs w:val="20"/>
              </w:rPr>
              <w:t>Attività / Documenti informativi</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6288AD0F" w14:textId="77777777" w:rsidR="00D56A34" w:rsidRDefault="00D56A34">
            <w:pPr>
              <w:jc w:val="center"/>
              <w:rPr>
                <w:rFonts w:ascii="Cambria" w:hAnsi="Cambria"/>
                <w:b/>
                <w:sz w:val="20"/>
                <w:szCs w:val="20"/>
              </w:rPr>
            </w:pPr>
            <w:r>
              <w:rPr>
                <w:rFonts w:ascii="Cambria" w:hAnsi="Cambria"/>
                <w:b/>
                <w:sz w:val="20"/>
                <w:szCs w:val="20"/>
              </w:rPr>
              <w:t>Tempi</w:t>
            </w: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3064016D" w14:textId="77777777" w:rsidR="00D56A34" w:rsidRDefault="00D56A34">
            <w:pPr>
              <w:jc w:val="center"/>
              <w:rPr>
                <w:rFonts w:ascii="Cambria" w:hAnsi="Cambria"/>
                <w:b/>
                <w:sz w:val="20"/>
                <w:szCs w:val="20"/>
              </w:rPr>
            </w:pPr>
            <w:r>
              <w:rPr>
                <w:rFonts w:ascii="Cambria" w:hAnsi="Cambria"/>
                <w:b/>
                <w:sz w:val="20"/>
                <w:szCs w:val="20"/>
              </w:rPr>
              <w:t>Ente/soggetto destinatario</w:t>
            </w:r>
          </w:p>
        </w:tc>
      </w:tr>
      <w:tr w:rsidR="00D56A34" w14:paraId="6D279BEF" w14:textId="77777777" w:rsidTr="00D56A34">
        <w:trPr>
          <w:gridAfter w:val="1"/>
          <w:wAfter w:w="6" w:type="dxa"/>
          <w:trHeight w:val="4177"/>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8F3F8E3" w14:textId="0F120B03" w:rsidR="00D56A34" w:rsidRDefault="00D56A34">
            <w:pPr>
              <w:rPr>
                <w:rFonts w:ascii="Cambria" w:hAnsi="Cambria"/>
                <w:b/>
                <w:sz w:val="20"/>
                <w:szCs w:val="20"/>
              </w:rPr>
            </w:pPr>
            <w:r>
              <w:rPr>
                <w:rFonts w:ascii="Cambria" w:hAnsi="Cambria"/>
                <w:b/>
                <w:sz w:val="20"/>
                <w:szCs w:val="20"/>
              </w:rPr>
              <w:t>ARPA-SMR</w:t>
            </w:r>
          </w:p>
          <w:p w14:paraId="22A01002" w14:textId="4063AB80" w:rsidR="00D56A34" w:rsidRDefault="00D56A34">
            <w:pPr>
              <w:rPr>
                <w:rFonts w:ascii="Cambria" w:hAnsi="Cambria"/>
                <w:b/>
                <w:sz w:val="20"/>
                <w:szCs w:val="20"/>
              </w:rPr>
            </w:pP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192D3A5" w14:textId="783C4967" w:rsidR="00D56A34" w:rsidRDefault="00D56A34">
            <w:pPr>
              <w:jc w:val="both"/>
              <w:rPr>
                <w:rFonts w:ascii="Cambria" w:hAnsi="Cambria"/>
                <w:sz w:val="20"/>
                <w:szCs w:val="20"/>
              </w:rPr>
            </w:pPr>
            <w:r>
              <w:rPr>
                <w:rFonts w:ascii="Cambria" w:hAnsi="Cambria"/>
                <w:sz w:val="20"/>
                <w:szCs w:val="20"/>
              </w:rPr>
              <w:t xml:space="preserve">Predispone ed invia quotidianamente (da lunedì a domenica) il </w:t>
            </w:r>
            <w:r>
              <w:rPr>
                <w:rFonts w:ascii="Cambria" w:hAnsi="Cambria"/>
                <w:b/>
                <w:sz w:val="20"/>
                <w:szCs w:val="20"/>
              </w:rPr>
              <w:t xml:space="preserve">BOLLETTINO </w:t>
            </w:r>
            <w:r w:rsidR="00FC17A6">
              <w:rPr>
                <w:rFonts w:ascii="Cambria" w:hAnsi="Cambria"/>
                <w:b/>
                <w:sz w:val="20"/>
                <w:szCs w:val="20"/>
              </w:rPr>
              <w:t xml:space="preserve">REGIONALE </w:t>
            </w:r>
            <w:r>
              <w:rPr>
                <w:rFonts w:ascii="Cambria" w:hAnsi="Cambria"/>
                <w:b/>
                <w:sz w:val="20"/>
                <w:szCs w:val="20"/>
              </w:rPr>
              <w:t xml:space="preserve">DI VIGILANZA METEOROLOGICA </w:t>
            </w:r>
            <w:r>
              <w:rPr>
                <w:rFonts w:ascii="Cambria" w:hAnsi="Cambria"/>
                <w:sz w:val="20"/>
                <w:szCs w:val="20"/>
              </w:rPr>
              <w:t xml:space="preserve"> (BV</w:t>
            </w:r>
            <w:r w:rsidR="00FC17A6">
              <w:rPr>
                <w:rFonts w:ascii="Cambria" w:hAnsi="Cambria"/>
                <w:sz w:val="20"/>
                <w:szCs w:val="20"/>
              </w:rPr>
              <w:t>M</w:t>
            </w:r>
            <w:r>
              <w:rPr>
                <w:rFonts w:ascii="Cambria" w:hAnsi="Cambria"/>
                <w:sz w:val="20"/>
                <w:szCs w:val="20"/>
              </w:rPr>
              <w:t>) con finalità di protezione civile. Detto bollettino ha lo scopo di individuare i livelli di pericolo attesi relativi al rischio naturale considerato.</w:t>
            </w:r>
          </w:p>
          <w:p w14:paraId="28CE669D" w14:textId="77777777" w:rsidR="00D56A34" w:rsidRDefault="00D56A34">
            <w:pPr>
              <w:jc w:val="both"/>
              <w:rPr>
                <w:rFonts w:ascii="Cambria" w:hAnsi="Cambria"/>
                <w:bCs/>
                <w:sz w:val="20"/>
                <w:szCs w:val="20"/>
              </w:rPr>
            </w:pPr>
            <w:r>
              <w:rPr>
                <w:rFonts w:ascii="Cambria" w:hAnsi="Cambria"/>
                <w:sz w:val="20"/>
                <w:szCs w:val="20"/>
              </w:rPr>
              <w:t xml:space="preserve">Tale BOLLETTINO ha valore di </w:t>
            </w:r>
            <w:r>
              <w:rPr>
                <w:rFonts w:ascii="Cambria" w:hAnsi="Cambria"/>
                <w:b/>
                <w:sz w:val="20"/>
                <w:szCs w:val="20"/>
              </w:rPr>
              <w:t xml:space="preserve">AVVISO REGIONALE DI CONDIZIONI METEOROLOGICHE AVVERSE (AVVISO CMA) </w:t>
            </w:r>
            <w:r>
              <w:rPr>
                <w:rFonts w:ascii="Cambria" w:hAnsi="Cambria"/>
                <w:bCs/>
                <w:sz w:val="20"/>
                <w:szCs w:val="20"/>
              </w:rPr>
              <w:t>nel caso in cui siano superati predefiniti valori di soglia.</w:t>
            </w:r>
          </w:p>
          <w:p w14:paraId="114370AD" w14:textId="77777777" w:rsidR="00D56A34" w:rsidRDefault="00D56A34">
            <w:pPr>
              <w:jc w:val="both"/>
              <w:rPr>
                <w:rFonts w:ascii="Cambria" w:hAnsi="Cambria"/>
                <w:sz w:val="20"/>
                <w:szCs w:val="20"/>
              </w:rPr>
            </w:pPr>
            <w:r>
              <w:rPr>
                <w:rFonts w:ascii="Cambria" w:hAnsi="Cambria"/>
                <w:sz w:val="20"/>
                <w:szCs w:val="20"/>
              </w:rPr>
              <w:t>Il BVN contiene indicazioni sulla decorrenza di validità, le Zone omogenee interessate, la situazione meteorologica ed il tipo di evento attesi, l’evoluzione spazio - temporale, il periodo di massima intensità, nonché la valutazione, qualitativa e quantitativa, delle grandezze meteo-nivologiche previste.</w:t>
            </w:r>
          </w:p>
          <w:p w14:paraId="634655F1" w14:textId="604436AE" w:rsidR="00D56A34" w:rsidRDefault="00D56A34">
            <w:pPr>
              <w:jc w:val="both"/>
              <w:rPr>
                <w:rFonts w:ascii="Cambria" w:hAnsi="Cambria"/>
                <w:sz w:val="20"/>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5BE821" w14:textId="77777777" w:rsidR="00D56A34" w:rsidRDefault="00D56A34">
            <w:pPr>
              <w:rPr>
                <w:rFonts w:ascii="Cambria" w:hAnsi="Cambria"/>
                <w:sz w:val="20"/>
                <w:szCs w:val="20"/>
              </w:rPr>
            </w:pPr>
            <w:r>
              <w:rPr>
                <w:rFonts w:ascii="Cambria" w:hAnsi="Cambria"/>
                <w:sz w:val="20"/>
                <w:szCs w:val="20"/>
              </w:rPr>
              <w:t>Entro le 11.30</w:t>
            </w:r>
          </w:p>
          <w:p w14:paraId="0CE4EAD8"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12246E" w14:textId="77777777" w:rsidR="00D56A34" w:rsidRDefault="00D56A34" w:rsidP="00D56A34">
            <w:pPr>
              <w:pStyle w:val="Paragrafoelenco"/>
              <w:numPr>
                <w:ilvl w:val="0"/>
                <w:numId w:val="54"/>
              </w:numPr>
              <w:rPr>
                <w:rFonts w:ascii="Cambria" w:hAnsi="Cambria"/>
                <w:b/>
                <w:sz w:val="20"/>
                <w:szCs w:val="20"/>
              </w:rPr>
            </w:pPr>
            <w:r>
              <w:rPr>
                <w:rFonts w:ascii="Cambria" w:hAnsi="Cambria"/>
                <w:b/>
                <w:sz w:val="20"/>
                <w:szCs w:val="20"/>
              </w:rPr>
              <w:t>CFMR</w:t>
            </w:r>
          </w:p>
          <w:p w14:paraId="640C6022" w14:textId="77777777" w:rsidR="00D56A34" w:rsidRDefault="00D56A34" w:rsidP="00D56A34">
            <w:pPr>
              <w:pStyle w:val="Paragrafoelenco"/>
              <w:numPr>
                <w:ilvl w:val="0"/>
                <w:numId w:val="54"/>
              </w:numPr>
              <w:rPr>
                <w:rFonts w:ascii="Cambria" w:hAnsi="Cambria"/>
                <w:b/>
                <w:sz w:val="20"/>
                <w:szCs w:val="20"/>
              </w:rPr>
            </w:pPr>
            <w:r>
              <w:rPr>
                <w:rFonts w:ascii="Cambria" w:hAnsi="Cambria"/>
                <w:b/>
                <w:sz w:val="20"/>
                <w:szCs w:val="20"/>
              </w:rPr>
              <w:t>DPC-Roma / CFC (Centro Funzionale Centrale),</w:t>
            </w:r>
          </w:p>
          <w:p w14:paraId="49D0DFD4" w14:textId="77777777" w:rsidR="00D56A34" w:rsidRDefault="00D56A34">
            <w:pPr>
              <w:jc w:val="both"/>
              <w:rPr>
                <w:rFonts w:ascii="Cambria" w:hAnsi="Cambria"/>
                <w:sz w:val="20"/>
                <w:szCs w:val="20"/>
              </w:rPr>
            </w:pPr>
          </w:p>
        </w:tc>
      </w:tr>
      <w:tr w:rsidR="00D56A34" w14:paraId="45152D48"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3960A73" w14:textId="77777777" w:rsidR="00D56A34" w:rsidRDefault="00D56A34">
            <w:pPr>
              <w:rPr>
                <w:rFonts w:ascii="Cambria" w:hAnsi="Cambria"/>
                <w:b/>
                <w:sz w:val="20"/>
                <w:szCs w:val="20"/>
              </w:rPr>
            </w:pPr>
            <w:r>
              <w:rPr>
                <w:rFonts w:ascii="Cambria" w:hAnsi="Cambria"/>
                <w:b/>
                <w:sz w:val="20"/>
                <w:szCs w:val="20"/>
              </w:rPr>
              <w:t>CFMR</w:t>
            </w: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E1BA389" w14:textId="08202486" w:rsidR="00D56A34" w:rsidRDefault="00D56A34">
            <w:pPr>
              <w:jc w:val="both"/>
              <w:rPr>
                <w:rFonts w:ascii="Cambria" w:hAnsi="Cambria"/>
                <w:b/>
                <w:sz w:val="20"/>
                <w:szCs w:val="20"/>
              </w:rPr>
            </w:pPr>
            <w:r>
              <w:rPr>
                <w:rFonts w:ascii="Cambria" w:hAnsi="Cambria"/>
                <w:b/>
                <w:sz w:val="20"/>
                <w:szCs w:val="20"/>
              </w:rPr>
              <w:t>a)</w:t>
            </w:r>
            <w:r>
              <w:rPr>
                <w:rFonts w:ascii="Cambria" w:hAnsi="Cambria"/>
                <w:sz w:val="20"/>
                <w:szCs w:val="20"/>
              </w:rPr>
              <w:t xml:space="preserve"> Riceve il </w:t>
            </w:r>
            <w:r>
              <w:rPr>
                <w:rFonts w:ascii="Cambria" w:hAnsi="Cambria"/>
                <w:b/>
                <w:sz w:val="20"/>
                <w:szCs w:val="20"/>
              </w:rPr>
              <w:t xml:space="preserve">BOLLETTINO </w:t>
            </w:r>
            <w:r w:rsidR="00FC17A6">
              <w:rPr>
                <w:rFonts w:ascii="Cambria" w:hAnsi="Cambria"/>
                <w:b/>
                <w:sz w:val="20"/>
                <w:szCs w:val="20"/>
              </w:rPr>
              <w:t xml:space="preserve">REGIONALE </w:t>
            </w:r>
            <w:r>
              <w:rPr>
                <w:rFonts w:ascii="Cambria" w:hAnsi="Cambria"/>
                <w:b/>
                <w:sz w:val="20"/>
                <w:szCs w:val="20"/>
              </w:rPr>
              <w:t xml:space="preserve">DI VIGILANZA METEOROLOGICA  </w:t>
            </w:r>
            <w:r>
              <w:rPr>
                <w:rFonts w:ascii="Cambria" w:hAnsi="Cambria"/>
                <w:bCs/>
                <w:sz w:val="20"/>
                <w:szCs w:val="20"/>
              </w:rPr>
              <w:t>(BV</w:t>
            </w:r>
            <w:r w:rsidR="00FC17A6">
              <w:rPr>
                <w:rFonts w:ascii="Cambria" w:hAnsi="Cambria"/>
                <w:bCs/>
                <w:sz w:val="20"/>
                <w:szCs w:val="20"/>
              </w:rPr>
              <w:t>M</w:t>
            </w:r>
            <w:r>
              <w:rPr>
                <w:rFonts w:ascii="Cambria" w:hAnsi="Cambria"/>
                <w:bCs/>
                <w:sz w:val="20"/>
                <w:szCs w:val="20"/>
              </w:rPr>
              <w:t>),</w:t>
            </w:r>
            <w:r>
              <w:rPr>
                <w:rFonts w:ascii="Cambria" w:hAnsi="Cambria"/>
                <w:sz w:val="20"/>
                <w:szCs w:val="20"/>
              </w:rPr>
              <w:t xml:space="preserve"> e valuta gli effetti al suolo derivanti dai fenomeni meteorologici previsti e dalle precipitazioni osservate nei giorni precedenti. Nel caso ci siano le condizioni la proposta di documento di ALLERTA, validata nei giorni lavorativi dal referente della PO riguardante l’attività di allertamento, è inviata al dirigente responsabile/reperibile della DG TPC) (delegato dal Presidente della Giunta Regionale) per acquisire l’autorizzazione ad emettere una </w:t>
            </w:r>
            <w:r>
              <w:rPr>
                <w:rFonts w:ascii="Cambria" w:hAnsi="Cambria"/>
                <w:b/>
                <w:bCs/>
                <w:sz w:val="20"/>
                <w:szCs w:val="20"/>
              </w:rPr>
              <w:t>ALLERTA</w:t>
            </w:r>
            <w:r>
              <w:rPr>
                <w:rFonts w:ascii="Cambria" w:hAnsi="Cambria"/>
                <w:b/>
                <w:sz w:val="20"/>
                <w:szCs w:val="20"/>
              </w:rPr>
              <w:t xml:space="preserve"> di PROTEZIONE CIVILE.</w:t>
            </w:r>
          </w:p>
          <w:p w14:paraId="155D9CBC" w14:textId="77777777" w:rsidR="00D56A34" w:rsidRDefault="00D56A34">
            <w:pPr>
              <w:jc w:val="both"/>
              <w:rPr>
                <w:rFonts w:ascii="Cambria" w:hAnsi="Cambria"/>
                <w:bCs/>
                <w:sz w:val="20"/>
                <w:szCs w:val="20"/>
              </w:rPr>
            </w:pPr>
            <w:r>
              <w:rPr>
                <w:rFonts w:ascii="Cambria" w:hAnsi="Cambria"/>
                <w:bCs/>
                <w:sz w:val="20"/>
                <w:szCs w:val="20"/>
              </w:rPr>
              <w:t>La proposta di ALLERTA contiene indicazioni sulla decorrenza di validità, gli scenari di rischio considerati, le Zone omogenee interessate, i livelli di criticità previsti, la fase operativa minima iniziale, il riepilogo degli effetti al suolo principali e le indicazioni operative.</w:t>
            </w:r>
          </w:p>
          <w:p w14:paraId="4352833B" w14:textId="77777777" w:rsidR="00D56A34" w:rsidRDefault="00D56A34">
            <w:pPr>
              <w:jc w:val="both"/>
              <w:rPr>
                <w:rFonts w:ascii="Cambria" w:hAnsi="Cambria"/>
                <w:bCs/>
                <w:sz w:val="20"/>
                <w:szCs w:val="20"/>
              </w:rPr>
            </w:pPr>
            <w:r>
              <w:rPr>
                <w:rFonts w:ascii="Cambria" w:hAnsi="Cambria"/>
                <w:bCs/>
                <w:sz w:val="20"/>
                <w:szCs w:val="20"/>
              </w:rPr>
              <w:t>La “data fine” della “Decorrenza della criticità” potrà contenere un rimando al “Prossimo aggiornamento” ovvero una indicazione temporale precisa che ha valore di REVOCA del livello di criticità indicato. Tale circostanza è conseguente alla valutazione che, nell’orizzonte temporale di validità dell’ALLERTA, si prevedano il miglioramento delle condizioni meteorologiche, ovvero il rientro sottosoglia dei parametri premonitori dei rischi, ovvero nel caso in cui dai Presidi Territoriali coinvolti arrivino notizie che segnalano il ritorno a condizioni ordinarie,</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814B58" w14:textId="77777777" w:rsidR="00D56A34" w:rsidRDefault="00D56A34">
            <w:pPr>
              <w:rPr>
                <w:rFonts w:ascii="Cambria" w:hAnsi="Cambria"/>
                <w:sz w:val="20"/>
                <w:szCs w:val="20"/>
              </w:rPr>
            </w:pPr>
            <w:r>
              <w:rPr>
                <w:rFonts w:ascii="Cambria" w:hAnsi="Cambria"/>
                <w:sz w:val="20"/>
                <w:szCs w:val="20"/>
              </w:rPr>
              <w:t>Con immediatezza appena si renda necessario.</w:t>
            </w:r>
          </w:p>
          <w:p w14:paraId="2E3451CD"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832EF5B" w14:textId="77777777" w:rsidR="00D56A34" w:rsidRDefault="00D56A34">
            <w:pPr>
              <w:rPr>
                <w:rFonts w:ascii="Cambria" w:hAnsi="Cambria"/>
                <w:sz w:val="20"/>
                <w:szCs w:val="20"/>
              </w:rPr>
            </w:pPr>
            <w:r>
              <w:rPr>
                <w:rFonts w:ascii="Cambria" w:hAnsi="Cambria"/>
                <w:b/>
                <w:sz w:val="20"/>
                <w:szCs w:val="20"/>
              </w:rPr>
              <w:t xml:space="preserve">Dirigente responsabile/reperibile DG TPC </w:t>
            </w:r>
            <w:r>
              <w:rPr>
                <w:rFonts w:ascii="Cambria" w:hAnsi="Cambria"/>
                <w:bCs/>
                <w:sz w:val="20"/>
                <w:szCs w:val="20"/>
              </w:rPr>
              <w:t xml:space="preserve">(fuori dall’orario di ufficio) </w:t>
            </w:r>
          </w:p>
        </w:tc>
      </w:tr>
      <w:tr w:rsidR="00D56A34" w14:paraId="6BADE46A"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876F7F9" w14:textId="77777777" w:rsidR="00D56A34" w:rsidRDefault="00D56A34">
            <w:pPr>
              <w:rPr>
                <w:rFonts w:ascii="Cambria" w:hAnsi="Cambria"/>
                <w:b/>
                <w:sz w:val="20"/>
                <w:szCs w:val="20"/>
              </w:rPr>
            </w:pPr>
            <w:r>
              <w:rPr>
                <w:rFonts w:ascii="Cambria" w:hAnsi="Cambria"/>
                <w:b/>
                <w:sz w:val="20"/>
                <w:szCs w:val="20"/>
              </w:rPr>
              <w:t>Dirigente responsabile/reperibile DG TPC</w:t>
            </w: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713FCF9" w14:textId="5425E718" w:rsidR="00D56A34" w:rsidRDefault="00D56A34">
            <w:pPr>
              <w:jc w:val="both"/>
              <w:rPr>
                <w:rFonts w:ascii="Cambria" w:hAnsi="Cambria"/>
                <w:sz w:val="20"/>
                <w:szCs w:val="20"/>
              </w:rPr>
            </w:pPr>
            <w:r>
              <w:rPr>
                <w:rFonts w:ascii="Cambria" w:hAnsi="Cambria"/>
                <w:b/>
                <w:sz w:val="20"/>
                <w:szCs w:val="20"/>
              </w:rPr>
              <w:t>b)</w:t>
            </w:r>
            <w:r>
              <w:rPr>
                <w:rFonts w:ascii="Cambria" w:hAnsi="Cambria"/>
                <w:sz w:val="20"/>
                <w:szCs w:val="20"/>
              </w:rPr>
              <w:t xml:space="preserve"> Sulla scorta del </w:t>
            </w:r>
            <w:r>
              <w:rPr>
                <w:rFonts w:ascii="Cambria" w:hAnsi="Cambria"/>
                <w:b/>
                <w:sz w:val="20"/>
                <w:szCs w:val="20"/>
              </w:rPr>
              <w:t>BV</w:t>
            </w:r>
            <w:r w:rsidR="00FC17A6">
              <w:rPr>
                <w:rFonts w:ascii="Cambria" w:hAnsi="Cambria"/>
                <w:b/>
                <w:sz w:val="20"/>
                <w:szCs w:val="20"/>
              </w:rPr>
              <w:t>M</w:t>
            </w:r>
            <w:r>
              <w:rPr>
                <w:rFonts w:ascii="Cambria" w:hAnsi="Cambria"/>
                <w:sz w:val="20"/>
                <w:szCs w:val="20"/>
              </w:rPr>
              <w:t xml:space="preserve"> e delle valutazioni degli effetti al suolo prodotte dal CFMR, adotta e dispone l’emissione di una </w:t>
            </w:r>
            <w:r>
              <w:rPr>
                <w:rFonts w:ascii="Cambria" w:hAnsi="Cambria"/>
                <w:b/>
                <w:sz w:val="20"/>
                <w:szCs w:val="20"/>
              </w:rPr>
              <w:t>ALLERTA di PROTEZIONE CIVILE</w:t>
            </w:r>
            <w:r>
              <w:rPr>
                <w:rFonts w:ascii="Cambria" w:hAnsi="Cambria"/>
                <w:sz w:val="20"/>
                <w:szCs w:val="20"/>
              </w:rPr>
              <w:t>, per la conseguente attivazione</w:t>
            </w:r>
            <w:r w:rsidR="00201349">
              <w:rPr>
                <w:rFonts w:ascii="Cambria" w:hAnsi="Cambria"/>
                <w:sz w:val="20"/>
                <w:szCs w:val="20"/>
              </w:rPr>
              <w:t xml:space="preserve"> di</w:t>
            </w:r>
            <w:r>
              <w:rPr>
                <w:rFonts w:ascii="Cambria" w:hAnsi="Cambria"/>
                <w:sz w:val="20"/>
                <w:szCs w:val="20"/>
              </w:rPr>
              <w:t>:</w:t>
            </w:r>
          </w:p>
          <w:p w14:paraId="04DCBD6B" w14:textId="456785FC" w:rsidR="00D56A34" w:rsidRDefault="00D56A34" w:rsidP="00D56A34">
            <w:pPr>
              <w:pStyle w:val="Paragrafoelenco"/>
              <w:numPr>
                <w:ilvl w:val="0"/>
                <w:numId w:val="55"/>
              </w:numPr>
              <w:jc w:val="both"/>
              <w:rPr>
                <w:rFonts w:ascii="Cambria" w:hAnsi="Cambria"/>
                <w:sz w:val="20"/>
                <w:szCs w:val="20"/>
              </w:rPr>
            </w:pPr>
            <w:r>
              <w:rPr>
                <w:rFonts w:ascii="Cambria" w:hAnsi="Cambria"/>
                <w:sz w:val="20"/>
                <w:szCs w:val="20"/>
              </w:rPr>
              <w:t xml:space="preserve">ALLERTA (Codice GIALLO) </w:t>
            </w:r>
            <w:r>
              <w:rPr>
                <w:rFonts w:ascii="Cambria" w:hAnsi="Cambria"/>
                <w:sz w:val="20"/>
                <w:szCs w:val="20"/>
              </w:rPr>
              <w:sym w:font="Wingdings" w:char="F0E0"/>
            </w:r>
            <w:r>
              <w:rPr>
                <w:rFonts w:ascii="Cambria" w:hAnsi="Cambria"/>
                <w:sz w:val="20"/>
                <w:szCs w:val="20"/>
              </w:rPr>
              <w:t xml:space="preserve"> se si tratta di ORDINARIA CRITICITA’;</w:t>
            </w:r>
          </w:p>
          <w:p w14:paraId="235B66FF" w14:textId="27984E61" w:rsidR="00D56A34" w:rsidRDefault="00D56A34" w:rsidP="00D56A34">
            <w:pPr>
              <w:pStyle w:val="Paragrafoelenco"/>
              <w:numPr>
                <w:ilvl w:val="0"/>
                <w:numId w:val="55"/>
              </w:numPr>
              <w:jc w:val="both"/>
              <w:rPr>
                <w:rFonts w:ascii="Cambria" w:hAnsi="Cambria"/>
                <w:sz w:val="20"/>
                <w:szCs w:val="20"/>
              </w:rPr>
            </w:pPr>
            <w:r>
              <w:rPr>
                <w:rFonts w:ascii="Cambria" w:hAnsi="Cambria"/>
                <w:sz w:val="20"/>
                <w:szCs w:val="20"/>
              </w:rPr>
              <w:t xml:space="preserve">ALLERTA (Codice ARANCIONE) </w:t>
            </w:r>
            <w:r>
              <w:rPr>
                <w:rFonts w:ascii="Cambria" w:hAnsi="Cambria"/>
                <w:sz w:val="20"/>
                <w:szCs w:val="20"/>
              </w:rPr>
              <w:sym w:font="Wingdings" w:char="F0E0"/>
            </w:r>
            <w:r>
              <w:rPr>
                <w:rFonts w:ascii="Cambria" w:hAnsi="Cambria"/>
                <w:sz w:val="20"/>
                <w:szCs w:val="20"/>
              </w:rPr>
              <w:t xml:space="preserve"> se si tratta di </w:t>
            </w:r>
            <w:r>
              <w:rPr>
                <w:rFonts w:ascii="Cambria" w:hAnsi="Cambria"/>
                <w:bCs/>
                <w:sz w:val="20"/>
                <w:szCs w:val="20"/>
              </w:rPr>
              <w:t>MODERATA CRITICITÀ</w:t>
            </w:r>
            <w:r>
              <w:rPr>
                <w:rFonts w:ascii="Cambria" w:hAnsi="Cambria"/>
                <w:sz w:val="20"/>
                <w:szCs w:val="20"/>
              </w:rPr>
              <w:t>;</w:t>
            </w:r>
          </w:p>
          <w:p w14:paraId="048B162A" w14:textId="3AEC3376" w:rsidR="00D56A34" w:rsidRDefault="00D56A34" w:rsidP="00D56A34">
            <w:pPr>
              <w:pStyle w:val="Paragrafoelenco"/>
              <w:numPr>
                <w:ilvl w:val="0"/>
                <w:numId w:val="55"/>
              </w:numPr>
              <w:jc w:val="both"/>
              <w:rPr>
                <w:rFonts w:ascii="Cambria" w:hAnsi="Cambria"/>
                <w:sz w:val="20"/>
                <w:szCs w:val="20"/>
              </w:rPr>
            </w:pPr>
            <w:r>
              <w:rPr>
                <w:rFonts w:ascii="Cambria" w:hAnsi="Cambria"/>
                <w:sz w:val="20"/>
                <w:szCs w:val="20"/>
              </w:rPr>
              <w:t xml:space="preserve">ALLERTA (Codice ROSSO) </w:t>
            </w:r>
            <w:r>
              <w:rPr>
                <w:rFonts w:ascii="Cambria" w:hAnsi="Cambria"/>
                <w:sz w:val="20"/>
                <w:szCs w:val="20"/>
              </w:rPr>
              <w:sym w:font="Wingdings" w:char="F0E0"/>
            </w:r>
            <w:r>
              <w:rPr>
                <w:rFonts w:ascii="Cambria" w:hAnsi="Cambria"/>
                <w:sz w:val="20"/>
                <w:szCs w:val="20"/>
              </w:rPr>
              <w:t xml:space="preserve"> se si tratta di </w:t>
            </w:r>
            <w:r>
              <w:rPr>
                <w:rFonts w:ascii="Cambria" w:hAnsi="Cambria"/>
                <w:bCs/>
                <w:sz w:val="20"/>
                <w:szCs w:val="20"/>
              </w:rPr>
              <w:t>ELEVATA CRITICITA’</w:t>
            </w:r>
            <w:r>
              <w:rPr>
                <w:rFonts w:ascii="Cambria" w:hAnsi="Cambria"/>
                <w:sz w:val="20"/>
                <w:szCs w:val="20"/>
              </w:rPr>
              <w:t>.</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DDEE58" w14:textId="77777777" w:rsidR="00D56A34" w:rsidRDefault="00D56A34">
            <w:pPr>
              <w:rPr>
                <w:rFonts w:ascii="Cambria" w:hAnsi="Cambria"/>
                <w:sz w:val="20"/>
                <w:szCs w:val="20"/>
              </w:rPr>
            </w:pPr>
            <w:r>
              <w:rPr>
                <w:rFonts w:ascii="Cambria" w:hAnsi="Cambria"/>
                <w:sz w:val="20"/>
                <w:szCs w:val="20"/>
              </w:rPr>
              <w:t>A seguire con immediatezza</w:t>
            </w:r>
          </w:p>
          <w:p w14:paraId="6B0DA2CC"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52B5D7B" w14:textId="77777777" w:rsidR="00D56A34" w:rsidRDefault="00D56A34">
            <w:pPr>
              <w:rPr>
                <w:rFonts w:ascii="Cambria" w:hAnsi="Cambria"/>
                <w:sz w:val="20"/>
                <w:szCs w:val="20"/>
              </w:rPr>
            </w:pPr>
            <w:r>
              <w:rPr>
                <w:rFonts w:ascii="Cambria" w:hAnsi="Cambria"/>
                <w:b/>
                <w:sz w:val="20"/>
                <w:szCs w:val="20"/>
              </w:rPr>
              <w:t>CFMR</w:t>
            </w:r>
          </w:p>
        </w:tc>
      </w:tr>
      <w:tr w:rsidR="00D56A34" w14:paraId="7EA6EDBB"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920A136" w14:textId="77777777" w:rsidR="00D56A34" w:rsidRDefault="00D56A34">
            <w:pPr>
              <w:rPr>
                <w:rFonts w:ascii="Cambria" w:hAnsi="Cambria"/>
                <w:b/>
                <w:bCs/>
                <w:sz w:val="20"/>
                <w:szCs w:val="20"/>
              </w:rPr>
            </w:pPr>
            <w:r>
              <w:rPr>
                <w:rFonts w:ascii="Cambria" w:hAnsi="Cambria"/>
                <w:b/>
                <w:bCs/>
                <w:sz w:val="20"/>
                <w:szCs w:val="20"/>
              </w:rPr>
              <w:t>CFMR</w:t>
            </w: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D53AE8" w14:textId="77777777" w:rsidR="00D56A34" w:rsidRDefault="00D56A34">
            <w:pPr>
              <w:jc w:val="both"/>
              <w:rPr>
                <w:rFonts w:ascii="Cambria" w:hAnsi="Cambria"/>
                <w:sz w:val="20"/>
                <w:szCs w:val="20"/>
              </w:rPr>
            </w:pPr>
            <w:r>
              <w:rPr>
                <w:rFonts w:ascii="Cambria" w:hAnsi="Cambria"/>
                <w:b/>
                <w:sz w:val="20"/>
                <w:szCs w:val="20"/>
              </w:rPr>
              <w:t xml:space="preserve">c) </w:t>
            </w:r>
            <w:r>
              <w:rPr>
                <w:rFonts w:ascii="Cambria" w:hAnsi="Cambria"/>
                <w:sz w:val="20"/>
                <w:szCs w:val="20"/>
              </w:rPr>
              <w:t>Pubblica l’ALLERTA di PROTEZIONE CIVILE su:</w:t>
            </w:r>
          </w:p>
          <w:p w14:paraId="6641A926" w14:textId="77777777" w:rsidR="00D56A34" w:rsidRDefault="00D56A34" w:rsidP="00D56A34">
            <w:pPr>
              <w:pStyle w:val="Paragrafoelenco"/>
              <w:numPr>
                <w:ilvl w:val="0"/>
                <w:numId w:val="47"/>
              </w:numPr>
              <w:jc w:val="both"/>
              <w:rPr>
                <w:rFonts w:ascii="Cambria" w:hAnsi="Cambria"/>
                <w:sz w:val="20"/>
                <w:szCs w:val="20"/>
              </w:rPr>
            </w:pPr>
            <w:r>
              <w:rPr>
                <w:rFonts w:ascii="Cambria" w:hAnsi="Cambria"/>
                <w:sz w:val="20"/>
                <w:szCs w:val="20"/>
              </w:rPr>
              <w:t>sito www.allertalom.regione.lombardia.it</w:t>
            </w:r>
          </w:p>
          <w:p w14:paraId="000312F7" w14:textId="77777777" w:rsidR="00D56A34" w:rsidRDefault="00D56A34" w:rsidP="00D56A34">
            <w:pPr>
              <w:pStyle w:val="Paragrafoelenco"/>
              <w:numPr>
                <w:ilvl w:val="0"/>
                <w:numId w:val="47"/>
              </w:numPr>
              <w:jc w:val="both"/>
              <w:rPr>
                <w:rFonts w:ascii="Cambria" w:hAnsi="Cambria"/>
                <w:sz w:val="20"/>
                <w:szCs w:val="20"/>
              </w:rPr>
            </w:pPr>
            <w:r>
              <w:rPr>
                <w:rFonts w:ascii="Cambria" w:hAnsi="Cambria"/>
                <w:sz w:val="20"/>
                <w:szCs w:val="20"/>
              </w:rPr>
              <w:t>portale istituzionale di Regione Lombardia</w:t>
            </w:r>
          </w:p>
          <w:p w14:paraId="10FB4063" w14:textId="5B2F5261" w:rsidR="00D56A34" w:rsidRDefault="00D56A34" w:rsidP="00D56A34">
            <w:pPr>
              <w:pStyle w:val="Paragrafoelenco"/>
              <w:numPr>
                <w:ilvl w:val="0"/>
                <w:numId w:val="47"/>
              </w:numPr>
              <w:jc w:val="both"/>
              <w:rPr>
                <w:rFonts w:ascii="Cambria" w:hAnsi="Cambria"/>
                <w:sz w:val="20"/>
                <w:szCs w:val="20"/>
              </w:rPr>
            </w:pPr>
            <w:proofErr w:type="spellStart"/>
            <w:r>
              <w:rPr>
                <w:rFonts w:ascii="Cambria" w:hAnsi="Cambria"/>
                <w:sz w:val="20"/>
                <w:szCs w:val="20"/>
              </w:rPr>
              <w:t>app</w:t>
            </w:r>
            <w:proofErr w:type="spellEnd"/>
            <w:r>
              <w:rPr>
                <w:rFonts w:ascii="Cambria" w:hAnsi="Cambria"/>
                <w:sz w:val="20"/>
                <w:szCs w:val="20"/>
              </w:rPr>
              <w:t xml:space="preserve"> per </w:t>
            </w:r>
            <w:proofErr w:type="spellStart"/>
            <w:r>
              <w:rPr>
                <w:rFonts w:ascii="Cambria" w:hAnsi="Cambria"/>
                <w:sz w:val="20"/>
                <w:szCs w:val="20"/>
              </w:rPr>
              <w:t>smartphone</w:t>
            </w:r>
            <w:proofErr w:type="spellEnd"/>
            <w:r>
              <w:rPr>
                <w:rFonts w:ascii="Cambria" w:hAnsi="Cambria"/>
                <w:sz w:val="20"/>
                <w:szCs w:val="20"/>
              </w:rPr>
              <w:t xml:space="preserve"> </w:t>
            </w:r>
            <w:r w:rsidR="00FC17A6">
              <w:rPr>
                <w:rFonts w:ascii="Cambria" w:hAnsi="Cambria"/>
                <w:sz w:val="20"/>
                <w:szCs w:val="20"/>
              </w:rPr>
              <w:t>“</w:t>
            </w:r>
            <w:proofErr w:type="spellStart"/>
            <w:r>
              <w:rPr>
                <w:rFonts w:ascii="Cambria" w:hAnsi="Cambria"/>
                <w:sz w:val="20"/>
                <w:szCs w:val="20"/>
              </w:rPr>
              <w:t>allertaLOM</w:t>
            </w:r>
            <w:proofErr w:type="spellEnd"/>
            <w:r w:rsidR="00FC17A6">
              <w:rPr>
                <w:rFonts w:ascii="Cambria" w:hAnsi="Cambria"/>
                <w:sz w:val="20"/>
                <w:szCs w:val="20"/>
              </w:rPr>
              <w:t>”</w:t>
            </w:r>
            <w:r>
              <w:rPr>
                <w:rFonts w:ascii="Cambria" w:hAnsi="Cambria"/>
                <w:sz w:val="20"/>
                <w:szCs w:val="20"/>
              </w:rPr>
              <w:t xml:space="preserve"> (disponibile sugli </w:t>
            </w:r>
            <w:proofErr w:type="spellStart"/>
            <w:r>
              <w:rPr>
                <w:rFonts w:ascii="Cambria" w:hAnsi="Cambria"/>
                <w:sz w:val="20"/>
                <w:szCs w:val="20"/>
              </w:rPr>
              <w:t>store</w:t>
            </w:r>
            <w:proofErr w:type="spellEnd"/>
            <w:r>
              <w:rPr>
                <w:rFonts w:ascii="Cambria" w:hAnsi="Cambria"/>
                <w:sz w:val="20"/>
                <w:szCs w:val="20"/>
              </w:rPr>
              <w:t xml:space="preserve"> IOS, Android e Huawei)</w:t>
            </w:r>
          </w:p>
          <w:p w14:paraId="11E1C15A" w14:textId="77777777" w:rsidR="00D56A34" w:rsidRDefault="00D56A34">
            <w:pPr>
              <w:jc w:val="both"/>
              <w:rPr>
                <w:rFonts w:ascii="Cambria" w:hAnsi="Cambria"/>
                <w:sz w:val="20"/>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C36184" w14:textId="77777777" w:rsidR="00D56A34" w:rsidRDefault="00D56A34">
            <w:pPr>
              <w:rPr>
                <w:rFonts w:ascii="Cambria" w:hAnsi="Cambria"/>
                <w:sz w:val="20"/>
                <w:szCs w:val="20"/>
              </w:rPr>
            </w:pPr>
            <w:r>
              <w:rPr>
                <w:rFonts w:ascii="Cambria" w:hAnsi="Cambria"/>
                <w:sz w:val="20"/>
                <w:szCs w:val="20"/>
              </w:rPr>
              <w:t>A seguire, con immediatezza e comunque non oltre le ore 14:00 locali, ovvero appena si renda necessario</w:t>
            </w: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80CF8C" w14:textId="77777777" w:rsidR="00D56A34" w:rsidRDefault="00D56A34">
            <w:pPr>
              <w:rPr>
                <w:rFonts w:ascii="Cambria" w:hAnsi="Cambria"/>
                <w:sz w:val="20"/>
                <w:szCs w:val="20"/>
              </w:rPr>
            </w:pPr>
          </w:p>
        </w:tc>
      </w:tr>
      <w:tr w:rsidR="00D56A34" w14:paraId="741E1C69"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4FB2C82" w14:textId="77777777" w:rsidR="00D56A34" w:rsidRDefault="00D56A34">
            <w:pPr>
              <w:rPr>
                <w:rFonts w:ascii="Cambria" w:hAnsi="Cambria"/>
                <w:b/>
                <w:sz w:val="20"/>
                <w:szCs w:val="20"/>
              </w:rPr>
            </w:pPr>
            <w:r>
              <w:rPr>
                <w:rFonts w:ascii="Cambria" w:hAnsi="Cambria"/>
                <w:b/>
                <w:bCs/>
                <w:sz w:val="20"/>
                <w:szCs w:val="20"/>
              </w:rPr>
              <w:t>CFMR</w:t>
            </w: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E76C58" w14:textId="77777777" w:rsidR="00D56A34" w:rsidRDefault="00D56A34">
            <w:pPr>
              <w:jc w:val="both"/>
              <w:rPr>
                <w:rFonts w:ascii="Cambria" w:hAnsi="Cambria"/>
                <w:sz w:val="20"/>
                <w:szCs w:val="20"/>
              </w:rPr>
            </w:pPr>
            <w:r>
              <w:rPr>
                <w:rFonts w:ascii="Cambria" w:hAnsi="Cambria"/>
                <w:b/>
                <w:sz w:val="20"/>
                <w:szCs w:val="20"/>
              </w:rPr>
              <w:t>d)</w:t>
            </w:r>
            <w:r>
              <w:rPr>
                <w:rFonts w:ascii="Cambria" w:hAnsi="Cambria"/>
                <w:sz w:val="20"/>
                <w:szCs w:val="20"/>
              </w:rPr>
              <w:t xml:space="preserve"> Comunica l’ALLERTA ai destinatari indicati a lato mediante:</w:t>
            </w:r>
          </w:p>
          <w:p w14:paraId="53341BC6" w14:textId="77777777" w:rsidR="00D56A34" w:rsidRDefault="00D56A34">
            <w:pPr>
              <w:pStyle w:val="Paragrafoelenco"/>
              <w:ind w:left="279"/>
              <w:rPr>
                <w:rFonts w:ascii="Cambria" w:hAnsi="Cambria"/>
                <w:sz w:val="20"/>
                <w:szCs w:val="20"/>
              </w:rPr>
            </w:pPr>
          </w:p>
          <w:p w14:paraId="111A506D" w14:textId="77777777" w:rsidR="00D56A34" w:rsidRDefault="00D56A34">
            <w:pPr>
              <w:pStyle w:val="Paragrafoelenco"/>
              <w:ind w:left="279"/>
              <w:rPr>
                <w:rFonts w:ascii="Cambria" w:hAnsi="Cambria"/>
                <w:sz w:val="20"/>
                <w:szCs w:val="20"/>
              </w:rPr>
            </w:pPr>
            <w:r>
              <w:rPr>
                <w:rFonts w:ascii="Cambria" w:hAnsi="Cambria"/>
                <w:sz w:val="20"/>
                <w:szCs w:val="20"/>
              </w:rPr>
              <w:t>- PEC e PEO in caso di Codice GIALLO;</w:t>
            </w:r>
          </w:p>
          <w:p w14:paraId="398C22BD" w14:textId="77777777" w:rsidR="00D56A34" w:rsidRDefault="00D56A34">
            <w:pPr>
              <w:pStyle w:val="Paragrafoelenco"/>
              <w:ind w:left="279"/>
              <w:rPr>
                <w:rFonts w:ascii="Cambria" w:hAnsi="Cambria"/>
                <w:sz w:val="20"/>
                <w:szCs w:val="20"/>
              </w:rPr>
            </w:pPr>
            <w:r>
              <w:rPr>
                <w:rFonts w:ascii="Cambria" w:hAnsi="Cambria"/>
                <w:sz w:val="20"/>
                <w:szCs w:val="20"/>
              </w:rPr>
              <w:t>- PEC, PEO e SMS in caso di Codice ARANCIONE/ROSSO.</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1D8EE4" w14:textId="77777777" w:rsidR="00D56A34" w:rsidRDefault="00D56A34">
            <w:pPr>
              <w:rPr>
                <w:rFonts w:ascii="Cambria" w:hAnsi="Cambria"/>
                <w:sz w:val="20"/>
                <w:szCs w:val="20"/>
              </w:rPr>
            </w:pPr>
            <w:r>
              <w:rPr>
                <w:rFonts w:ascii="Cambria" w:hAnsi="Cambria"/>
                <w:sz w:val="20"/>
                <w:szCs w:val="20"/>
              </w:rPr>
              <w:t>A seguire con immediatezza</w:t>
            </w:r>
          </w:p>
          <w:p w14:paraId="18FF9FB1"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19DFB21"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Prefetture-UTG,</w:t>
            </w:r>
          </w:p>
          <w:p w14:paraId="44B7F2CF"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Province,</w:t>
            </w:r>
          </w:p>
          <w:p w14:paraId="5FEAD686"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Comunità montane,</w:t>
            </w:r>
          </w:p>
          <w:p w14:paraId="4F34BF07"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Comuni,</w:t>
            </w:r>
          </w:p>
          <w:p w14:paraId="35913C0C"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UTR,</w:t>
            </w:r>
          </w:p>
          <w:p w14:paraId="1FB95D4C"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ARPA Lombardia,</w:t>
            </w:r>
          </w:p>
          <w:p w14:paraId="253CE448"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 xml:space="preserve">AIPO sede di Parma e strutture operative di </w:t>
            </w:r>
            <w:proofErr w:type="spellStart"/>
            <w:r>
              <w:rPr>
                <w:rFonts w:ascii="Cambria" w:hAnsi="Cambria"/>
                <w:b/>
                <w:sz w:val="20"/>
                <w:szCs w:val="20"/>
              </w:rPr>
              <w:t>Pv</w:t>
            </w:r>
            <w:proofErr w:type="spellEnd"/>
            <w:r>
              <w:rPr>
                <w:rFonts w:ascii="Cambria" w:hAnsi="Cambria"/>
                <w:b/>
                <w:sz w:val="20"/>
                <w:szCs w:val="20"/>
              </w:rPr>
              <w:t>, Mi, Cr e Mn,</w:t>
            </w:r>
          </w:p>
          <w:p w14:paraId="2C0E766C"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Consorzi di regolazione dei laghi,</w:t>
            </w:r>
          </w:p>
          <w:p w14:paraId="41E1E606"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Consorzi di Bonifica e Irrigazione,</w:t>
            </w:r>
          </w:p>
          <w:p w14:paraId="12425763"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Uffici Gestione Navigazione Laghi,</w:t>
            </w:r>
          </w:p>
          <w:p w14:paraId="161F3753"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Ufficio Dighe di Milano e DG Dighe (Ministero Infrastrutture e Trasporti),</w:t>
            </w:r>
          </w:p>
          <w:p w14:paraId="469A3422"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TERNA e Enti concessionari di grandi derivazioni</w:t>
            </w:r>
          </w:p>
          <w:p w14:paraId="24CED30C"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Enti gestori di trasporto pubblico e/o relative infrastrutture</w:t>
            </w:r>
          </w:p>
          <w:p w14:paraId="2D832CE8"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Unità di Crisi Regionale (UCR)</w:t>
            </w:r>
          </w:p>
          <w:p w14:paraId="1C5E86F1"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DPC-Roma / Sala situazioni-CE.SI.,</w:t>
            </w:r>
          </w:p>
          <w:p w14:paraId="716B8A0A"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DPC-Roma / CFN,</w:t>
            </w:r>
          </w:p>
          <w:p w14:paraId="459B8E34" w14:textId="77777777" w:rsidR="00D56A34" w:rsidRDefault="00D56A34" w:rsidP="00D56A34">
            <w:pPr>
              <w:pStyle w:val="Paragrafoelenco"/>
              <w:numPr>
                <w:ilvl w:val="0"/>
                <w:numId w:val="56"/>
              </w:numPr>
              <w:ind w:left="175" w:hanging="175"/>
              <w:rPr>
                <w:rFonts w:ascii="Cambria" w:hAnsi="Cambria"/>
                <w:b/>
                <w:sz w:val="20"/>
                <w:szCs w:val="20"/>
              </w:rPr>
            </w:pPr>
            <w:r>
              <w:rPr>
                <w:rFonts w:ascii="Cambria" w:hAnsi="Cambria"/>
                <w:b/>
                <w:sz w:val="20"/>
                <w:szCs w:val="20"/>
              </w:rPr>
              <w:t>Centri Funzionali delle Regioni del bacino del Po,</w:t>
            </w:r>
          </w:p>
          <w:p w14:paraId="7BAB425E" w14:textId="77777777" w:rsidR="00D56A34" w:rsidRDefault="00D56A34">
            <w:pPr>
              <w:pStyle w:val="Paragrafoelenco"/>
              <w:ind w:left="33"/>
              <w:jc w:val="both"/>
              <w:rPr>
                <w:rFonts w:ascii="Times New Roman" w:hAnsi="Times New Roman"/>
              </w:rPr>
            </w:pPr>
            <w:r>
              <w:rPr>
                <w:rFonts w:ascii="Cambria" w:hAnsi="Cambria"/>
                <w:bCs/>
                <w:sz w:val="20"/>
                <w:szCs w:val="20"/>
              </w:rPr>
              <w:t>(in funzione degli enti coinvolti dall’ALLERTA)</w:t>
            </w:r>
          </w:p>
        </w:tc>
      </w:tr>
      <w:tr w:rsidR="00D56A34" w14:paraId="6B7D60D9"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234E98C" w14:textId="77777777" w:rsidR="00D56A34" w:rsidRDefault="00D56A34">
            <w:pPr>
              <w:rPr>
                <w:rFonts w:ascii="Cambria" w:hAnsi="Cambria"/>
                <w:b/>
                <w:sz w:val="20"/>
                <w:szCs w:val="20"/>
              </w:rPr>
            </w:pPr>
            <w:r>
              <w:rPr>
                <w:rFonts w:ascii="Cambria" w:hAnsi="Cambria"/>
                <w:b/>
                <w:bCs/>
                <w:sz w:val="20"/>
                <w:szCs w:val="20"/>
              </w:rPr>
              <w:t>CFMR</w:t>
            </w: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2F06E03" w14:textId="77777777" w:rsidR="00D56A34" w:rsidRDefault="00D56A34">
            <w:pPr>
              <w:jc w:val="both"/>
              <w:rPr>
                <w:rFonts w:ascii="Cambria" w:hAnsi="Cambria"/>
                <w:sz w:val="20"/>
                <w:szCs w:val="20"/>
              </w:rPr>
            </w:pPr>
            <w:r>
              <w:rPr>
                <w:rFonts w:ascii="Cambria" w:hAnsi="Cambria"/>
                <w:b/>
                <w:sz w:val="20"/>
                <w:szCs w:val="20"/>
              </w:rPr>
              <w:t>e)</w:t>
            </w:r>
            <w:r>
              <w:rPr>
                <w:rFonts w:ascii="Cambria" w:hAnsi="Cambria"/>
                <w:sz w:val="20"/>
                <w:szCs w:val="20"/>
              </w:rPr>
              <w:t xml:space="preserve"> </w:t>
            </w:r>
          </w:p>
          <w:p w14:paraId="5CB92DDF" w14:textId="77777777" w:rsidR="00D56A34" w:rsidRDefault="00D56A34" w:rsidP="00D56A34">
            <w:pPr>
              <w:numPr>
                <w:ilvl w:val="0"/>
                <w:numId w:val="57"/>
              </w:numPr>
              <w:tabs>
                <w:tab w:val="num" w:pos="180"/>
              </w:tabs>
              <w:ind w:left="180" w:hanging="180"/>
              <w:jc w:val="both"/>
              <w:rPr>
                <w:rFonts w:ascii="Cambria" w:hAnsi="Cambria"/>
                <w:sz w:val="20"/>
                <w:szCs w:val="20"/>
              </w:rPr>
            </w:pPr>
            <w:r>
              <w:rPr>
                <w:rFonts w:ascii="Cambria" w:hAnsi="Cambria"/>
                <w:sz w:val="20"/>
                <w:szCs w:val="20"/>
              </w:rPr>
              <w:t>Segue l’evoluzione dei fenomeni;</w:t>
            </w:r>
          </w:p>
          <w:p w14:paraId="4721BA7A" w14:textId="77777777" w:rsidR="00D56A34" w:rsidRDefault="00D56A34" w:rsidP="00D56A34">
            <w:pPr>
              <w:numPr>
                <w:ilvl w:val="0"/>
                <w:numId w:val="57"/>
              </w:numPr>
              <w:tabs>
                <w:tab w:val="num" w:pos="180"/>
              </w:tabs>
              <w:ind w:left="180" w:hanging="180"/>
              <w:jc w:val="both"/>
              <w:rPr>
                <w:rFonts w:ascii="Cambria" w:hAnsi="Cambria"/>
                <w:sz w:val="20"/>
                <w:szCs w:val="20"/>
              </w:rPr>
            </w:pPr>
            <w:r>
              <w:rPr>
                <w:rFonts w:ascii="Cambria" w:hAnsi="Cambria"/>
                <w:sz w:val="20"/>
                <w:szCs w:val="20"/>
              </w:rPr>
              <w:t>Attiva ARPA per eventuali aggiornamenti della situazione meteorologica prevista;</w:t>
            </w:r>
          </w:p>
          <w:p w14:paraId="73FBAB77" w14:textId="77777777" w:rsidR="00D56A34" w:rsidRDefault="00D56A34" w:rsidP="00D56A34">
            <w:pPr>
              <w:numPr>
                <w:ilvl w:val="0"/>
                <w:numId w:val="57"/>
              </w:numPr>
              <w:tabs>
                <w:tab w:val="num" w:pos="180"/>
              </w:tabs>
              <w:ind w:left="180" w:hanging="180"/>
              <w:jc w:val="both"/>
              <w:rPr>
                <w:rFonts w:ascii="Cambria" w:hAnsi="Cambria"/>
                <w:sz w:val="20"/>
                <w:szCs w:val="20"/>
              </w:rPr>
            </w:pPr>
            <w:r>
              <w:rPr>
                <w:rFonts w:ascii="Cambria" w:hAnsi="Cambria"/>
                <w:sz w:val="20"/>
                <w:szCs w:val="20"/>
              </w:rPr>
              <w:t>Mantiene sotto costante osservazione i dati delle altezze di neve cadute al suolo;</w:t>
            </w:r>
          </w:p>
          <w:p w14:paraId="18EDE992" w14:textId="77777777" w:rsidR="00D56A34" w:rsidRDefault="00D56A34" w:rsidP="00D56A34">
            <w:pPr>
              <w:numPr>
                <w:ilvl w:val="0"/>
                <w:numId w:val="57"/>
              </w:numPr>
              <w:tabs>
                <w:tab w:val="num" w:pos="180"/>
              </w:tabs>
              <w:ind w:left="180" w:hanging="180"/>
              <w:jc w:val="both"/>
              <w:rPr>
                <w:rFonts w:ascii="Cambria" w:hAnsi="Cambria"/>
                <w:sz w:val="20"/>
                <w:szCs w:val="20"/>
              </w:rPr>
            </w:pPr>
            <w:r>
              <w:rPr>
                <w:rFonts w:ascii="Cambria" w:hAnsi="Cambria"/>
                <w:sz w:val="20"/>
                <w:szCs w:val="20"/>
              </w:rPr>
              <w:t xml:space="preserve">Contatta i referenti nelle sedi dislocate sul territorio per assumere eventuali ulteriori informazioni ritenute utili; </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264AE5"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14309F" w14:textId="77777777" w:rsidR="00D56A34" w:rsidRDefault="00D56A34" w:rsidP="00D56A34">
            <w:pPr>
              <w:pStyle w:val="Paragrafoelenco"/>
              <w:numPr>
                <w:ilvl w:val="0"/>
                <w:numId w:val="57"/>
              </w:numPr>
              <w:tabs>
                <w:tab w:val="num" w:pos="175"/>
              </w:tabs>
              <w:ind w:left="175" w:hanging="284"/>
              <w:rPr>
                <w:rFonts w:ascii="Cambria" w:hAnsi="Cambria"/>
                <w:sz w:val="20"/>
                <w:szCs w:val="20"/>
              </w:rPr>
            </w:pPr>
            <w:r>
              <w:rPr>
                <w:rFonts w:ascii="Cambria" w:hAnsi="Cambria"/>
                <w:sz w:val="20"/>
                <w:szCs w:val="20"/>
              </w:rPr>
              <w:t>ARPA SMR;</w:t>
            </w:r>
          </w:p>
          <w:p w14:paraId="639A204C" w14:textId="77777777" w:rsidR="00D56A34" w:rsidRDefault="00D56A34" w:rsidP="00D56A34">
            <w:pPr>
              <w:pStyle w:val="Paragrafoelenco"/>
              <w:numPr>
                <w:ilvl w:val="0"/>
                <w:numId w:val="57"/>
              </w:numPr>
              <w:tabs>
                <w:tab w:val="num" w:pos="175"/>
              </w:tabs>
              <w:ind w:left="175" w:hanging="284"/>
              <w:rPr>
                <w:rFonts w:ascii="Cambria" w:hAnsi="Cambria"/>
                <w:sz w:val="20"/>
                <w:szCs w:val="20"/>
              </w:rPr>
            </w:pPr>
            <w:r>
              <w:rPr>
                <w:rFonts w:ascii="Cambria" w:hAnsi="Cambria"/>
                <w:sz w:val="20"/>
                <w:szCs w:val="20"/>
              </w:rPr>
              <w:t>Enti / soggetti destinatari delle ALLERTE di PROTEZIONE CIVILE</w:t>
            </w:r>
          </w:p>
          <w:p w14:paraId="2AD5E9F7" w14:textId="77777777" w:rsidR="00D56A34" w:rsidRDefault="00D56A34">
            <w:pPr>
              <w:rPr>
                <w:rFonts w:ascii="Cambria" w:hAnsi="Cambria"/>
                <w:sz w:val="20"/>
                <w:szCs w:val="20"/>
              </w:rPr>
            </w:pPr>
          </w:p>
        </w:tc>
      </w:tr>
      <w:tr w:rsidR="00D56A34" w14:paraId="6F08CDBC"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F966E8" w14:textId="77777777" w:rsidR="00D56A34" w:rsidRDefault="00D56A34">
            <w:pPr>
              <w:rPr>
                <w:rFonts w:ascii="Cambria" w:hAnsi="Cambria"/>
                <w:b/>
                <w:sz w:val="20"/>
                <w:szCs w:val="20"/>
              </w:rPr>
            </w:pPr>
            <w:r>
              <w:rPr>
                <w:rFonts w:ascii="Cambria" w:hAnsi="Cambria"/>
                <w:b/>
                <w:sz w:val="20"/>
                <w:szCs w:val="20"/>
              </w:rPr>
              <w:t>Destinatari delle comunicazioni di ALLERTA (PP.AA.)</w:t>
            </w:r>
          </w:p>
          <w:p w14:paraId="51EDB8B5" w14:textId="77777777" w:rsidR="00D56A34" w:rsidRDefault="00D56A34">
            <w:pPr>
              <w:rPr>
                <w:rFonts w:ascii="Cambria" w:hAnsi="Cambria"/>
                <w:b/>
                <w:sz w:val="20"/>
                <w:szCs w:val="20"/>
              </w:rPr>
            </w:pP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7D3DD35" w14:textId="77777777" w:rsidR="00D56A34" w:rsidRDefault="00D56A34">
            <w:pPr>
              <w:jc w:val="both"/>
              <w:rPr>
                <w:rFonts w:ascii="Cambria" w:hAnsi="Cambria"/>
                <w:sz w:val="20"/>
                <w:szCs w:val="20"/>
              </w:rPr>
            </w:pPr>
            <w:r>
              <w:rPr>
                <w:rFonts w:ascii="Cambria" w:hAnsi="Cambria"/>
                <w:sz w:val="20"/>
                <w:szCs w:val="20"/>
              </w:rPr>
              <w:t>Ricevono la comunicazione di ALLERTA di PROTEZIONE CIVILE e mettono in atto le disposizioni previste per la fase operativa indicata nell’ALLERTA stessa e in accordo con quanto previsto nella propria Pianificazione di protezione civile.</w:t>
            </w:r>
          </w:p>
          <w:p w14:paraId="05DA11D9" w14:textId="77777777" w:rsidR="00D56A34" w:rsidRDefault="00D56A34">
            <w:pPr>
              <w:jc w:val="both"/>
              <w:rPr>
                <w:rFonts w:ascii="Cambria" w:hAnsi="Cambria"/>
                <w:sz w:val="20"/>
                <w:szCs w:val="20"/>
              </w:rPr>
            </w:pPr>
            <w:r>
              <w:rPr>
                <w:rFonts w:ascii="Cambria" w:hAnsi="Cambria"/>
                <w:sz w:val="20"/>
                <w:szCs w:val="20"/>
              </w:rPr>
              <w:t>Le azioni</w:t>
            </w:r>
            <w:r>
              <w:rPr>
                <w:rFonts w:ascii="Cambria" w:hAnsi="Cambria"/>
                <w:b/>
                <w:bCs/>
                <w:sz w:val="20"/>
                <w:szCs w:val="20"/>
              </w:rPr>
              <w:t xml:space="preserve"> </w:t>
            </w:r>
            <w:r>
              <w:rPr>
                <w:rFonts w:ascii="Cambria" w:hAnsi="Cambria"/>
                <w:sz w:val="20"/>
                <w:szCs w:val="20"/>
              </w:rPr>
              <w:t>indicate nelle proprie Pianificazioni di protezione civile che devono essere allineate con le indicazioni di cui al precedente capitolo 5.4</w:t>
            </w:r>
            <w:r>
              <w:rPr>
                <w:rFonts w:ascii="Cambria" w:hAnsi="Cambria"/>
                <w:iCs/>
                <w:sz w:val="20"/>
                <w:szCs w:val="20"/>
              </w:rPr>
              <w:t>.</w:t>
            </w:r>
          </w:p>
          <w:p w14:paraId="19EB7246" w14:textId="77777777" w:rsidR="00D56A34" w:rsidRDefault="00D56A34">
            <w:pPr>
              <w:jc w:val="both"/>
              <w:rPr>
                <w:rFonts w:ascii="Cambria" w:hAnsi="Cambria"/>
                <w:sz w:val="20"/>
                <w:szCs w:val="20"/>
              </w:rPr>
            </w:pPr>
            <w:r>
              <w:rPr>
                <w:rFonts w:ascii="Cambria" w:hAnsi="Cambria"/>
                <w:sz w:val="20"/>
                <w:szCs w:val="20"/>
              </w:rPr>
              <w:t>In prossimità della revoca del livello di criticità indicato nelle comunicazioni di ALLERTA, alle Autorità di protezione civile e ai Responsabili dei Presidi territoriali compete valutare la riduzione del livello di operatività e l’eventuale ritorno a condizioni di operatività ordinaria.</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8BA2FF" w14:textId="77777777" w:rsidR="00D56A34" w:rsidRDefault="00D56A34">
            <w:pPr>
              <w:rPr>
                <w:rFonts w:ascii="Cambria" w:hAnsi="Cambria"/>
                <w:sz w:val="20"/>
                <w:szCs w:val="20"/>
              </w:rPr>
            </w:pPr>
            <w:r>
              <w:rPr>
                <w:rFonts w:ascii="Cambria" w:hAnsi="Cambria"/>
                <w:sz w:val="20"/>
                <w:szCs w:val="20"/>
              </w:rPr>
              <w:t>A seguire con immediatezza</w:t>
            </w:r>
          </w:p>
          <w:p w14:paraId="1FF8F9FD"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9B215F" w14:textId="77777777" w:rsidR="00D56A34" w:rsidRDefault="00D56A34">
            <w:pPr>
              <w:rPr>
                <w:rFonts w:ascii="Cambria" w:hAnsi="Cambria"/>
                <w:b/>
                <w:sz w:val="20"/>
                <w:szCs w:val="20"/>
              </w:rPr>
            </w:pPr>
            <w:r>
              <w:rPr>
                <w:rFonts w:ascii="Cambria" w:hAnsi="Cambria"/>
                <w:b/>
                <w:sz w:val="20"/>
                <w:szCs w:val="20"/>
              </w:rPr>
              <w:t>Strutture operative di Protezione civile o di pronto intervento di Province, Comuni e Presìdi territoriali</w:t>
            </w:r>
          </w:p>
          <w:p w14:paraId="335C17C6" w14:textId="77777777" w:rsidR="00D56A34" w:rsidRDefault="00D56A34">
            <w:pPr>
              <w:jc w:val="both"/>
              <w:rPr>
                <w:rFonts w:ascii="Cambria" w:hAnsi="Cambria"/>
                <w:sz w:val="20"/>
                <w:szCs w:val="20"/>
              </w:rPr>
            </w:pPr>
          </w:p>
        </w:tc>
      </w:tr>
      <w:tr w:rsidR="00D56A34" w14:paraId="38A3A30F" w14:textId="77777777" w:rsidTr="00D56A34">
        <w:trPr>
          <w:gridAfter w:val="1"/>
          <w:wAfter w:w="6" w:type="dxa"/>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99816" w14:textId="77777777" w:rsidR="00D56A34" w:rsidRDefault="00D56A34">
            <w:pPr>
              <w:rPr>
                <w:rFonts w:ascii="Cambria" w:hAnsi="Cambria"/>
                <w:sz w:val="20"/>
                <w:szCs w:val="20"/>
              </w:rPr>
            </w:pPr>
            <w:r>
              <w:rPr>
                <w:rFonts w:ascii="Cambria" w:hAnsi="Cambria"/>
                <w:b/>
                <w:bCs/>
                <w:sz w:val="20"/>
                <w:szCs w:val="20"/>
              </w:rPr>
              <w:t>Enti gestori di trasporto pubblico e/o relative infrastrutture</w:t>
            </w:r>
            <w:r>
              <w:rPr>
                <w:rFonts w:ascii="Cambria" w:hAnsi="Cambria"/>
                <w:sz w:val="20"/>
                <w:szCs w:val="20"/>
              </w:rPr>
              <w:t xml:space="preserve"> nonché servizi pubblici essenziali e concessionari di acque pubbliche</w:t>
            </w:r>
          </w:p>
          <w:p w14:paraId="33DC6852" w14:textId="77777777" w:rsidR="00D56A34" w:rsidRDefault="00D56A34">
            <w:pPr>
              <w:pStyle w:val="Paragrafoelenco"/>
              <w:ind w:left="360"/>
              <w:rPr>
                <w:rFonts w:ascii="Cambria" w:hAnsi="Cambria"/>
                <w:b/>
                <w:sz w:val="20"/>
                <w:szCs w:val="20"/>
              </w:rPr>
            </w:pPr>
          </w:p>
        </w:tc>
        <w:tc>
          <w:tcPr>
            <w:tcW w:w="64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99AF3F2" w14:textId="77777777" w:rsidR="00D56A34" w:rsidRDefault="00D56A34">
            <w:pPr>
              <w:jc w:val="both"/>
              <w:rPr>
                <w:rFonts w:ascii="Cambria" w:hAnsi="Cambria"/>
                <w:b/>
                <w:bCs/>
                <w:sz w:val="20"/>
                <w:szCs w:val="20"/>
              </w:rPr>
            </w:pPr>
            <w:r>
              <w:rPr>
                <w:rFonts w:ascii="Cambria" w:hAnsi="Cambria"/>
                <w:sz w:val="20"/>
                <w:szCs w:val="20"/>
              </w:rPr>
              <w:t>Al ricevimento dell’</w:t>
            </w:r>
            <w:r>
              <w:rPr>
                <w:rFonts w:ascii="Cambria" w:hAnsi="Cambria"/>
                <w:b/>
                <w:sz w:val="20"/>
                <w:szCs w:val="20"/>
              </w:rPr>
              <w:t>ALLERTA di PROTEZIONE CIVILE</w:t>
            </w:r>
            <w:r>
              <w:rPr>
                <w:rFonts w:ascii="Cambria" w:hAnsi="Cambria"/>
                <w:b/>
                <w:bCs/>
                <w:sz w:val="20"/>
                <w:szCs w:val="20"/>
              </w:rPr>
              <w:t>:</w:t>
            </w:r>
          </w:p>
          <w:p w14:paraId="388D62CE" w14:textId="77777777" w:rsidR="00D56A34" w:rsidRDefault="00D56A34" w:rsidP="00D56A34">
            <w:pPr>
              <w:pStyle w:val="Paragrafoelenco"/>
              <w:numPr>
                <w:ilvl w:val="0"/>
                <w:numId w:val="58"/>
              </w:numPr>
              <w:jc w:val="both"/>
              <w:rPr>
                <w:rFonts w:ascii="Cambria" w:hAnsi="Cambria"/>
                <w:sz w:val="20"/>
                <w:szCs w:val="20"/>
              </w:rPr>
            </w:pPr>
            <w:r>
              <w:rPr>
                <w:rFonts w:ascii="Cambria" w:hAnsi="Cambria"/>
                <w:sz w:val="20"/>
                <w:szCs w:val="20"/>
              </w:rPr>
              <w:t>adottano modalità operative che assicurino la fruibilità dei servizi e delle infrastrutture in sicurezza, garantendo anche misure di assistenza e pronto intervento, quando si renda necessario,</w:t>
            </w:r>
          </w:p>
          <w:p w14:paraId="23145526" w14:textId="77777777" w:rsidR="00D56A34" w:rsidRDefault="00D56A34" w:rsidP="00D56A34">
            <w:pPr>
              <w:pStyle w:val="Paragrafoelenco"/>
              <w:numPr>
                <w:ilvl w:val="0"/>
                <w:numId w:val="58"/>
              </w:numPr>
              <w:jc w:val="both"/>
              <w:rPr>
                <w:rFonts w:ascii="Cambria" w:hAnsi="Cambria"/>
                <w:sz w:val="20"/>
                <w:szCs w:val="20"/>
              </w:rPr>
            </w:pPr>
            <w:r>
              <w:rPr>
                <w:rFonts w:ascii="Cambria" w:hAnsi="Cambria"/>
                <w:sz w:val="20"/>
                <w:szCs w:val="20"/>
              </w:rPr>
              <w:t>adeguano il livello di informazione verso la clientela,</w:t>
            </w:r>
          </w:p>
          <w:p w14:paraId="5E136440" w14:textId="77777777" w:rsidR="00D56A34" w:rsidRDefault="00D56A34" w:rsidP="00D56A34">
            <w:pPr>
              <w:pStyle w:val="Paragrafoelenco"/>
              <w:numPr>
                <w:ilvl w:val="0"/>
                <w:numId w:val="58"/>
              </w:numPr>
              <w:jc w:val="both"/>
              <w:rPr>
                <w:rFonts w:ascii="Cambria" w:hAnsi="Cambria"/>
                <w:sz w:val="20"/>
                <w:szCs w:val="20"/>
              </w:rPr>
            </w:pPr>
            <w:r>
              <w:rPr>
                <w:rFonts w:ascii="Cambria" w:hAnsi="Cambria"/>
                <w:sz w:val="20"/>
                <w:szCs w:val="20"/>
              </w:rPr>
              <w:t>assicurano adeguato livello di comunicazione verso gli enti istituzionali e la SOR di protezione civile,</w:t>
            </w:r>
          </w:p>
          <w:p w14:paraId="28F9D619" w14:textId="77777777" w:rsidR="00D56A34" w:rsidRDefault="00D56A34" w:rsidP="00D56A34">
            <w:pPr>
              <w:pStyle w:val="Paragrafoelenco"/>
              <w:numPr>
                <w:ilvl w:val="0"/>
                <w:numId w:val="58"/>
              </w:numPr>
              <w:jc w:val="both"/>
              <w:rPr>
                <w:rFonts w:ascii="Cambria" w:hAnsi="Cambria"/>
                <w:sz w:val="20"/>
                <w:szCs w:val="20"/>
              </w:rPr>
            </w:pPr>
            <w:r>
              <w:rPr>
                <w:rFonts w:ascii="Cambria" w:hAnsi="Cambria"/>
                <w:sz w:val="20"/>
                <w:szCs w:val="20"/>
              </w:rPr>
              <w:t>Attivano azioni previste dalla pianificazione di emergenza (piani neve, relativamente al settore viabilità).</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9757AC" w14:textId="77777777" w:rsidR="00D56A34" w:rsidRDefault="00D56A34">
            <w:pPr>
              <w:rPr>
                <w:rFonts w:ascii="Cambria" w:hAnsi="Cambria"/>
                <w:sz w:val="20"/>
                <w:szCs w:val="20"/>
              </w:rPr>
            </w:pPr>
            <w:r>
              <w:rPr>
                <w:rFonts w:ascii="Cambria" w:hAnsi="Cambria"/>
                <w:sz w:val="20"/>
                <w:szCs w:val="20"/>
              </w:rPr>
              <w:t>A seguire con immediatezza</w:t>
            </w:r>
          </w:p>
          <w:p w14:paraId="300B2C1D" w14:textId="77777777" w:rsidR="00D56A34" w:rsidRDefault="00D56A34">
            <w:pPr>
              <w:rPr>
                <w:rFonts w:ascii="Cambria" w:hAnsi="Cambria"/>
                <w:sz w:val="20"/>
                <w:szCs w:val="20"/>
              </w:rPr>
            </w:pPr>
          </w:p>
        </w:tc>
        <w:tc>
          <w:tcPr>
            <w:tcW w:w="36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A82B14" w14:textId="77777777" w:rsidR="00D56A34" w:rsidRDefault="00D56A34">
            <w:pPr>
              <w:rPr>
                <w:rFonts w:ascii="Cambria" w:hAnsi="Cambria"/>
                <w:b/>
                <w:sz w:val="20"/>
                <w:szCs w:val="20"/>
              </w:rPr>
            </w:pPr>
            <w:r>
              <w:rPr>
                <w:rFonts w:ascii="Cambria" w:hAnsi="Cambria"/>
                <w:b/>
                <w:sz w:val="20"/>
                <w:szCs w:val="20"/>
              </w:rPr>
              <w:t>Strutture operative degli Enti gestori di trasporto pubblico e/o relative infrastrutture</w:t>
            </w:r>
          </w:p>
          <w:p w14:paraId="4989703D" w14:textId="77777777" w:rsidR="00D56A34" w:rsidRDefault="00D56A34">
            <w:pPr>
              <w:jc w:val="both"/>
              <w:rPr>
                <w:rFonts w:ascii="Cambria" w:hAnsi="Cambria"/>
                <w:sz w:val="20"/>
                <w:szCs w:val="20"/>
              </w:rPr>
            </w:pPr>
          </w:p>
        </w:tc>
      </w:tr>
    </w:tbl>
    <w:p w14:paraId="1E8ED3C7" w14:textId="77777777" w:rsidR="00D114E8" w:rsidRPr="00D114E8" w:rsidRDefault="00D114E8" w:rsidP="00D114E8"/>
    <w:p w14:paraId="685F389B" w14:textId="77777777" w:rsidR="002C493A" w:rsidRPr="002C493A" w:rsidRDefault="002C493A" w:rsidP="002C493A">
      <w:r>
        <w:br w:type="page"/>
      </w:r>
    </w:p>
    <w:p w14:paraId="280B7ECE" w14:textId="77777777" w:rsidR="00802DC4" w:rsidRDefault="00597961">
      <w:pPr>
        <w:pStyle w:val="Titolo2"/>
      </w:pPr>
      <w:r>
        <w:t xml:space="preserve">Rischio </w:t>
      </w:r>
      <w:r w:rsidR="00931E67">
        <w:t>valanghe</w:t>
      </w:r>
    </w:p>
    <w:p w14:paraId="5C0C7F46" w14:textId="77777777" w:rsidR="00B713F6" w:rsidRPr="00B713F6" w:rsidRDefault="00B713F6" w:rsidP="00B713F6"/>
    <w:tbl>
      <w:tblPr>
        <w:tblStyle w:val="Grigliatabella"/>
        <w:tblW w:w="0" w:type="auto"/>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38"/>
        <w:gridCol w:w="6611"/>
        <w:gridCol w:w="1547"/>
        <w:gridCol w:w="3681"/>
      </w:tblGrid>
      <w:tr w:rsidR="00D56A34" w14:paraId="6DDCB9F6" w14:textId="77777777" w:rsidTr="00D56A34">
        <w:trPr>
          <w:tblHeader/>
          <w:jc w:val="center"/>
        </w:trPr>
        <w:tc>
          <w:tcPr>
            <w:tcW w:w="14277"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hideMark/>
          </w:tcPr>
          <w:p w14:paraId="132E2F64" w14:textId="77777777" w:rsidR="00D56A34" w:rsidRDefault="00D56A34">
            <w:pPr>
              <w:jc w:val="center"/>
              <w:rPr>
                <w:rFonts w:ascii="Cambria" w:hAnsi="Cambria"/>
                <w:b/>
                <w:sz w:val="20"/>
                <w:szCs w:val="20"/>
              </w:rPr>
            </w:pPr>
            <w:r>
              <w:rPr>
                <w:rFonts w:ascii="Cambria" w:hAnsi="Cambria"/>
                <w:b/>
                <w:sz w:val="20"/>
                <w:szCs w:val="20"/>
              </w:rPr>
              <w:t>Rischio Valanghe</w:t>
            </w:r>
          </w:p>
        </w:tc>
      </w:tr>
      <w:tr w:rsidR="00D56A34" w14:paraId="08ACBEC2" w14:textId="77777777" w:rsidTr="00D56A34">
        <w:trPr>
          <w:tblHeade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47D6F9C5" w14:textId="77777777" w:rsidR="00D56A34" w:rsidRDefault="00D56A34">
            <w:pPr>
              <w:jc w:val="center"/>
              <w:rPr>
                <w:rFonts w:ascii="Cambria" w:hAnsi="Cambria"/>
                <w:b/>
                <w:sz w:val="20"/>
                <w:szCs w:val="20"/>
              </w:rPr>
            </w:pPr>
            <w:r>
              <w:rPr>
                <w:rFonts w:ascii="Cambria" w:hAnsi="Cambria"/>
                <w:b/>
                <w:sz w:val="20"/>
                <w:szCs w:val="20"/>
              </w:rPr>
              <w:t>Ente/soggetto responsabile</w:t>
            </w: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1D38C785" w14:textId="77777777" w:rsidR="00D56A34" w:rsidRDefault="00D56A34">
            <w:pPr>
              <w:jc w:val="center"/>
              <w:rPr>
                <w:rFonts w:ascii="Cambria" w:hAnsi="Cambria"/>
                <w:b/>
                <w:sz w:val="20"/>
                <w:szCs w:val="20"/>
              </w:rPr>
            </w:pPr>
            <w:r>
              <w:rPr>
                <w:rFonts w:ascii="Cambria" w:hAnsi="Cambria"/>
                <w:b/>
                <w:sz w:val="20"/>
                <w:szCs w:val="20"/>
              </w:rPr>
              <w:t>Attività / Documenti informativi</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264B01B3" w14:textId="77777777" w:rsidR="00D56A34" w:rsidRDefault="00D56A34">
            <w:pPr>
              <w:jc w:val="center"/>
              <w:rPr>
                <w:rFonts w:ascii="Cambria" w:hAnsi="Cambria"/>
                <w:b/>
                <w:sz w:val="20"/>
                <w:szCs w:val="20"/>
              </w:rPr>
            </w:pPr>
            <w:r>
              <w:rPr>
                <w:rFonts w:ascii="Cambria" w:hAnsi="Cambria"/>
                <w:b/>
                <w:sz w:val="20"/>
                <w:szCs w:val="20"/>
              </w:rPr>
              <w:t>Tempi</w:t>
            </w: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268CF557" w14:textId="77777777" w:rsidR="00D56A34" w:rsidRDefault="00D56A34">
            <w:pPr>
              <w:jc w:val="center"/>
              <w:rPr>
                <w:rFonts w:ascii="Cambria" w:hAnsi="Cambria"/>
                <w:b/>
                <w:sz w:val="20"/>
                <w:szCs w:val="20"/>
              </w:rPr>
            </w:pPr>
            <w:r>
              <w:rPr>
                <w:rFonts w:ascii="Cambria" w:hAnsi="Cambria"/>
                <w:b/>
                <w:sz w:val="20"/>
                <w:szCs w:val="20"/>
              </w:rPr>
              <w:t>Ente/soggetto destinatario</w:t>
            </w:r>
          </w:p>
        </w:tc>
      </w:tr>
      <w:tr w:rsidR="00D56A34" w14:paraId="25B4CD36"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1EDC23" w14:textId="2E65319E" w:rsidR="00D56A34" w:rsidRDefault="0080530F">
            <w:pPr>
              <w:rPr>
                <w:rFonts w:ascii="Cambria" w:hAnsi="Cambria"/>
                <w:sz w:val="20"/>
                <w:szCs w:val="20"/>
              </w:rPr>
            </w:pPr>
            <w:r>
              <w:rPr>
                <w:rFonts w:ascii="Cambria" w:hAnsi="Cambria"/>
                <w:b/>
                <w:sz w:val="20"/>
                <w:szCs w:val="20"/>
              </w:rPr>
              <w:t>CNM</w:t>
            </w:r>
          </w:p>
          <w:p w14:paraId="48F00561" w14:textId="77777777" w:rsidR="00D56A34" w:rsidRDefault="00D56A34">
            <w:pPr>
              <w:rPr>
                <w:rFonts w:ascii="Cambria" w:hAnsi="Cambria"/>
                <w:b/>
                <w:sz w:val="20"/>
                <w:szCs w:val="20"/>
              </w:rPr>
            </w:pP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E9FD026" w14:textId="7E6C24FA" w:rsidR="00D56A34" w:rsidRDefault="00D56A34">
            <w:pPr>
              <w:jc w:val="both"/>
              <w:rPr>
                <w:rFonts w:ascii="Cambria" w:hAnsi="Cambria"/>
                <w:sz w:val="20"/>
                <w:szCs w:val="20"/>
              </w:rPr>
            </w:pPr>
            <w:r>
              <w:rPr>
                <w:rFonts w:ascii="Cambria" w:hAnsi="Cambria"/>
                <w:bCs/>
                <w:sz w:val="20"/>
                <w:szCs w:val="20"/>
              </w:rPr>
              <w:t>Predispone ed invia quotidianamente via email (da lunedì a sabato e</w:t>
            </w:r>
            <w:r w:rsidR="00490320">
              <w:rPr>
                <w:rFonts w:ascii="Cambria" w:hAnsi="Cambria"/>
                <w:bCs/>
                <w:sz w:val="20"/>
                <w:szCs w:val="20"/>
              </w:rPr>
              <w:t>,</w:t>
            </w:r>
            <w:r>
              <w:rPr>
                <w:rFonts w:ascii="Cambria" w:hAnsi="Cambria"/>
                <w:bCs/>
                <w:sz w:val="20"/>
                <w:szCs w:val="20"/>
              </w:rPr>
              <w:t xml:space="preserve"> nei giorni festivi</w:t>
            </w:r>
            <w:r w:rsidR="00490320">
              <w:rPr>
                <w:rFonts w:ascii="Cambria" w:hAnsi="Cambria"/>
                <w:bCs/>
                <w:sz w:val="20"/>
                <w:szCs w:val="20"/>
              </w:rPr>
              <w:t>,</w:t>
            </w:r>
            <w:r>
              <w:rPr>
                <w:rFonts w:ascii="Cambria" w:hAnsi="Cambria"/>
                <w:bCs/>
                <w:sz w:val="20"/>
                <w:szCs w:val="20"/>
              </w:rPr>
              <w:t xml:space="preserve"> in caso di </w:t>
            </w:r>
            <w:r w:rsidR="006F0E7B">
              <w:rPr>
                <w:rFonts w:ascii="Cambria" w:hAnsi="Cambria"/>
                <w:bCs/>
                <w:sz w:val="20"/>
                <w:szCs w:val="20"/>
              </w:rPr>
              <w:t>grado pericolo valanghe uguale o superiore a 4</w:t>
            </w:r>
            <w:r w:rsidR="000F3468">
              <w:rPr>
                <w:rFonts w:ascii="Cambria" w:hAnsi="Cambria"/>
                <w:bCs/>
                <w:sz w:val="20"/>
                <w:szCs w:val="20"/>
              </w:rPr>
              <w:t xml:space="preserve"> ovvero allerta in atto di colore ARANCIONE</w:t>
            </w:r>
            <w:r>
              <w:rPr>
                <w:rFonts w:ascii="Cambria" w:hAnsi="Cambria"/>
                <w:bCs/>
                <w:sz w:val="20"/>
                <w:szCs w:val="20"/>
              </w:rPr>
              <w:t xml:space="preserve">) dal 1 </w:t>
            </w:r>
            <w:r w:rsidR="00916DE2">
              <w:rPr>
                <w:rFonts w:ascii="Cambria" w:hAnsi="Cambria"/>
                <w:bCs/>
                <w:sz w:val="20"/>
                <w:szCs w:val="20"/>
              </w:rPr>
              <w:t>dicembre</w:t>
            </w:r>
            <w:r>
              <w:rPr>
                <w:rFonts w:ascii="Cambria" w:hAnsi="Cambria"/>
                <w:bCs/>
                <w:sz w:val="20"/>
                <w:szCs w:val="20"/>
              </w:rPr>
              <w:t xml:space="preserve"> al 3</w:t>
            </w:r>
            <w:r w:rsidR="00916DE2">
              <w:rPr>
                <w:rFonts w:ascii="Cambria" w:hAnsi="Cambria"/>
                <w:bCs/>
                <w:sz w:val="20"/>
                <w:szCs w:val="20"/>
              </w:rPr>
              <w:t>0 aprile</w:t>
            </w:r>
            <w:r>
              <w:rPr>
                <w:rFonts w:ascii="Cambria" w:hAnsi="Cambria"/>
                <w:bCs/>
                <w:sz w:val="20"/>
                <w:szCs w:val="20"/>
              </w:rPr>
              <w:t xml:space="preserve"> il</w:t>
            </w:r>
            <w:r>
              <w:rPr>
                <w:rFonts w:ascii="Cambria" w:hAnsi="Cambria"/>
                <w:b/>
                <w:sz w:val="20"/>
                <w:szCs w:val="20"/>
              </w:rPr>
              <w:t xml:space="preserve"> BOLLETTINO </w:t>
            </w:r>
            <w:r w:rsidR="005003F8">
              <w:rPr>
                <w:rFonts w:ascii="Cambria" w:hAnsi="Cambria"/>
                <w:b/>
                <w:sz w:val="20"/>
                <w:szCs w:val="20"/>
              </w:rPr>
              <w:t xml:space="preserve">REGIONALE </w:t>
            </w:r>
            <w:r>
              <w:rPr>
                <w:rFonts w:ascii="Cambria" w:hAnsi="Cambria"/>
                <w:b/>
                <w:sz w:val="20"/>
                <w:szCs w:val="20"/>
              </w:rPr>
              <w:t>VIGILANZA VALANGHE</w:t>
            </w:r>
            <w:r>
              <w:rPr>
                <w:rFonts w:ascii="Cambria" w:hAnsi="Cambria"/>
                <w:sz w:val="20"/>
                <w:szCs w:val="20"/>
              </w:rPr>
              <w:t xml:space="preserve"> (BVV) che contiene per ciascuna zona omogenea il grado di pericolo valanghe con la relativa quota di riferimento e le indicazioni specifiche riguardanti il territorio antropizzato con eventuale interessamento di strutture e vie di comunicazione</w:t>
            </w:r>
            <w:r w:rsidR="000F3468">
              <w:rPr>
                <w:rFonts w:ascii="Cambria" w:hAnsi="Cambria"/>
                <w:sz w:val="20"/>
                <w:szCs w:val="20"/>
              </w:rPr>
              <w:t>.</w:t>
            </w:r>
          </w:p>
          <w:p w14:paraId="3B0B2BD6" w14:textId="1EFCEF0A" w:rsidR="000F3468" w:rsidRDefault="00916DE2">
            <w:pPr>
              <w:jc w:val="both"/>
              <w:rPr>
                <w:rFonts w:ascii="Cambria" w:hAnsi="Cambria"/>
                <w:sz w:val="20"/>
                <w:szCs w:val="20"/>
              </w:rPr>
            </w:pPr>
            <w:r w:rsidRPr="00916DE2">
              <w:rPr>
                <w:rFonts w:ascii="Cambria" w:hAnsi="Cambria"/>
                <w:sz w:val="20"/>
                <w:szCs w:val="20"/>
              </w:rPr>
              <w:t>Dal 1 maggio al 30 novembre predispone ed invia, in funzione delle condizion</w:t>
            </w:r>
            <w:r w:rsidR="006D12B8">
              <w:rPr>
                <w:rFonts w:ascii="Cambria" w:hAnsi="Cambria"/>
                <w:sz w:val="20"/>
                <w:szCs w:val="20"/>
              </w:rPr>
              <w:t>i</w:t>
            </w:r>
            <w:r w:rsidRPr="00916DE2">
              <w:rPr>
                <w:rFonts w:ascii="Cambria" w:hAnsi="Cambria"/>
                <w:sz w:val="20"/>
                <w:szCs w:val="20"/>
              </w:rPr>
              <w:t xml:space="preserve"> di innevamento/nevicate che possono verificarsi </w:t>
            </w:r>
            <w:r w:rsidR="003C5AF8">
              <w:rPr>
                <w:rFonts w:ascii="Cambria" w:hAnsi="Cambria"/>
                <w:sz w:val="20"/>
                <w:szCs w:val="20"/>
              </w:rPr>
              <w:t>da</w:t>
            </w:r>
            <w:r w:rsidRPr="00916DE2">
              <w:rPr>
                <w:rFonts w:ascii="Cambria" w:hAnsi="Cambria"/>
                <w:sz w:val="20"/>
                <w:szCs w:val="20"/>
              </w:rPr>
              <w:t xml:space="preserve">l periodo </w:t>
            </w:r>
            <w:r w:rsidR="003C5AF8">
              <w:rPr>
                <w:rFonts w:ascii="Cambria" w:hAnsi="Cambria"/>
                <w:sz w:val="20"/>
                <w:szCs w:val="20"/>
              </w:rPr>
              <w:t xml:space="preserve">tardo primaverile al periodo </w:t>
            </w:r>
            <w:r w:rsidRPr="00916DE2">
              <w:rPr>
                <w:rFonts w:ascii="Cambria" w:hAnsi="Cambria"/>
                <w:sz w:val="20"/>
                <w:szCs w:val="20"/>
              </w:rPr>
              <w:t>autunnale e a seguito di valutazione tecnica del previsore, una Nota Informativa</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9D832A" w14:textId="77777777" w:rsidR="00D56A34" w:rsidRDefault="00D56A34">
            <w:pPr>
              <w:rPr>
                <w:rFonts w:ascii="Cambria" w:hAnsi="Cambria"/>
                <w:sz w:val="20"/>
                <w:szCs w:val="20"/>
              </w:rPr>
            </w:pPr>
            <w:r>
              <w:rPr>
                <w:rFonts w:ascii="Cambria" w:hAnsi="Cambria"/>
                <w:sz w:val="20"/>
                <w:szCs w:val="20"/>
              </w:rPr>
              <w:t>Entro le 13.00</w:t>
            </w:r>
          </w:p>
          <w:p w14:paraId="53BDB49A" w14:textId="77777777" w:rsidR="00D56A34" w:rsidRDefault="00D56A34">
            <w:pPr>
              <w:rPr>
                <w:rFonts w:ascii="Cambria" w:hAnsi="Cambria"/>
                <w:sz w:val="20"/>
                <w:szCs w:val="20"/>
              </w:rPr>
            </w:pP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C669B0" w14:textId="77777777" w:rsidR="00D56A34" w:rsidRDefault="00D56A34" w:rsidP="00D56A34">
            <w:pPr>
              <w:pStyle w:val="Paragrafoelenco"/>
              <w:numPr>
                <w:ilvl w:val="0"/>
                <w:numId w:val="59"/>
              </w:numPr>
              <w:rPr>
                <w:rFonts w:ascii="Cambria" w:hAnsi="Cambria"/>
                <w:b/>
                <w:sz w:val="20"/>
                <w:szCs w:val="20"/>
              </w:rPr>
            </w:pPr>
            <w:r>
              <w:rPr>
                <w:rFonts w:ascii="Cambria" w:hAnsi="Cambria"/>
                <w:b/>
                <w:sz w:val="20"/>
                <w:szCs w:val="20"/>
              </w:rPr>
              <w:t>CFMR</w:t>
            </w:r>
          </w:p>
          <w:p w14:paraId="69D1546F" w14:textId="77777777" w:rsidR="00D56A34" w:rsidRDefault="00D56A34" w:rsidP="00D56A34">
            <w:pPr>
              <w:pStyle w:val="Paragrafoelenco"/>
              <w:numPr>
                <w:ilvl w:val="0"/>
                <w:numId w:val="59"/>
              </w:numPr>
              <w:rPr>
                <w:rFonts w:ascii="Cambria" w:hAnsi="Cambria"/>
                <w:b/>
                <w:sz w:val="20"/>
                <w:szCs w:val="20"/>
              </w:rPr>
            </w:pPr>
            <w:r>
              <w:rPr>
                <w:rFonts w:ascii="Cambria" w:hAnsi="Cambria"/>
                <w:b/>
                <w:sz w:val="20"/>
                <w:szCs w:val="20"/>
              </w:rPr>
              <w:t xml:space="preserve">DPC-Roma / CFN </w:t>
            </w:r>
          </w:p>
          <w:p w14:paraId="1EA11BD0" w14:textId="77777777" w:rsidR="00D56A34" w:rsidRDefault="00D56A34">
            <w:pPr>
              <w:jc w:val="both"/>
              <w:rPr>
                <w:rFonts w:ascii="Cambria" w:hAnsi="Cambria"/>
                <w:sz w:val="20"/>
                <w:szCs w:val="20"/>
              </w:rPr>
            </w:pPr>
          </w:p>
        </w:tc>
      </w:tr>
      <w:tr w:rsidR="00D56A34" w14:paraId="0530E2A3"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4315182" w14:textId="77777777" w:rsidR="00D56A34" w:rsidRDefault="00D56A34">
            <w:pPr>
              <w:rPr>
                <w:rFonts w:ascii="Cambria" w:hAnsi="Cambria"/>
                <w:b/>
                <w:sz w:val="20"/>
                <w:szCs w:val="20"/>
              </w:rPr>
            </w:pPr>
            <w:r>
              <w:rPr>
                <w:rFonts w:ascii="Cambria" w:hAnsi="Cambria"/>
                <w:b/>
                <w:sz w:val="20"/>
                <w:szCs w:val="20"/>
              </w:rPr>
              <w:t>CFMR</w:t>
            </w: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310A73F" w14:textId="77777777" w:rsidR="00D56A34" w:rsidRDefault="00D56A34">
            <w:pPr>
              <w:jc w:val="both"/>
              <w:rPr>
                <w:rFonts w:ascii="Cambria" w:hAnsi="Cambria"/>
                <w:bCs/>
                <w:sz w:val="20"/>
                <w:szCs w:val="20"/>
              </w:rPr>
            </w:pPr>
            <w:r>
              <w:rPr>
                <w:rFonts w:ascii="Cambria" w:hAnsi="Cambria"/>
                <w:b/>
                <w:sz w:val="20"/>
                <w:szCs w:val="20"/>
              </w:rPr>
              <w:t>a)</w:t>
            </w:r>
            <w:r>
              <w:rPr>
                <w:rFonts w:ascii="Cambria" w:hAnsi="Cambria"/>
                <w:bCs/>
                <w:sz w:val="20"/>
                <w:szCs w:val="20"/>
              </w:rPr>
              <w:t xml:space="preserve"> Riceve il BVV e valuta gli effetti al suolo. Nel caso ci siano le condizioni la proposta di ALLERTA, validata nei giorni lavorativi dal referente della PO riguardante l’attività di allertamento, è inviata al dirigente responsabile/reperibile della DG TPC per acquisire l’autorizzazione ad emettere una ALLERTA di PROTEZIONE CIVILE </w:t>
            </w:r>
          </w:p>
          <w:p w14:paraId="00ECC627" w14:textId="77777777" w:rsidR="00D56A34" w:rsidRDefault="00D56A34">
            <w:pPr>
              <w:jc w:val="both"/>
              <w:rPr>
                <w:rFonts w:ascii="Cambria" w:hAnsi="Cambria"/>
                <w:bCs/>
                <w:sz w:val="20"/>
                <w:szCs w:val="20"/>
              </w:rPr>
            </w:pPr>
            <w:r>
              <w:rPr>
                <w:rFonts w:ascii="Cambria" w:hAnsi="Cambria"/>
                <w:bCs/>
                <w:sz w:val="20"/>
                <w:szCs w:val="20"/>
              </w:rPr>
              <w:t>La proposta di ALLERTA contiene indicazioni sulla decorrenza di validità, gli scenari di rischio considerati, le Zone omogenee interessate, i livelli di criticità previsti, la fase operativa minima iniziale, il riepilogo degli effetti al suolo principali e le indicazioni operative.</w:t>
            </w:r>
          </w:p>
          <w:p w14:paraId="167A645E" w14:textId="77777777" w:rsidR="00D56A34" w:rsidRDefault="00D56A34">
            <w:pPr>
              <w:jc w:val="both"/>
              <w:rPr>
                <w:rFonts w:ascii="Cambria" w:hAnsi="Cambria"/>
                <w:bCs/>
                <w:sz w:val="20"/>
                <w:szCs w:val="20"/>
              </w:rPr>
            </w:pPr>
            <w:r>
              <w:rPr>
                <w:rFonts w:ascii="Cambria" w:hAnsi="Cambria"/>
                <w:bCs/>
                <w:sz w:val="20"/>
                <w:szCs w:val="20"/>
              </w:rPr>
              <w:t>La “data fine” della “Decorrenza della criticità” potrà contenere un rimando a “Prossimo aggiornamento” ovvero una indicazione temporale precisa che ha valore di REVOCA del livello di criticità indicato. Tale circostanza è conseguente alla valutazione che, nell’orizzonte temporale di validità dell’ALLERTA, si prevedano il miglioramento delle condizioni meteorologiche, ovvero il rientro sottosoglia dei parametri premonitori dei rischi, ovvero nel caso in cui dai Presidi Territoriali coinvolti arrivino notizie che segnalano il ritorno a condizioni ordinarie,</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692557" w14:textId="77777777" w:rsidR="00D56A34" w:rsidRDefault="00D56A34">
            <w:pPr>
              <w:rPr>
                <w:rFonts w:ascii="Cambria" w:hAnsi="Cambria"/>
                <w:sz w:val="20"/>
                <w:szCs w:val="20"/>
              </w:rPr>
            </w:pPr>
            <w:r>
              <w:rPr>
                <w:rFonts w:ascii="Cambria" w:hAnsi="Cambria"/>
                <w:sz w:val="20"/>
                <w:szCs w:val="20"/>
              </w:rPr>
              <w:t>Con immediatezza appena si renda necessario.</w:t>
            </w:r>
          </w:p>
          <w:p w14:paraId="0CCA72FB" w14:textId="77777777" w:rsidR="00D56A34" w:rsidRDefault="00D56A34">
            <w:pPr>
              <w:rPr>
                <w:rFonts w:ascii="Cambria" w:hAnsi="Cambria"/>
                <w:sz w:val="20"/>
                <w:szCs w:val="20"/>
              </w:rPr>
            </w:pP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DA9C67F" w14:textId="77777777" w:rsidR="00D56A34" w:rsidRDefault="00D56A34">
            <w:pPr>
              <w:jc w:val="both"/>
              <w:rPr>
                <w:rFonts w:ascii="Cambria" w:hAnsi="Cambria"/>
                <w:sz w:val="20"/>
                <w:szCs w:val="20"/>
              </w:rPr>
            </w:pPr>
            <w:r>
              <w:rPr>
                <w:rFonts w:ascii="Cambria" w:hAnsi="Cambria"/>
                <w:b/>
                <w:sz w:val="20"/>
                <w:szCs w:val="20"/>
              </w:rPr>
              <w:t xml:space="preserve">Dirigente responsabile/reperibile DG TPC </w:t>
            </w:r>
            <w:r>
              <w:rPr>
                <w:rFonts w:ascii="Cambria" w:hAnsi="Cambria"/>
                <w:bCs/>
                <w:sz w:val="20"/>
                <w:szCs w:val="20"/>
              </w:rPr>
              <w:t>(fuori dall’orario di ufficio)</w:t>
            </w:r>
          </w:p>
        </w:tc>
      </w:tr>
      <w:tr w:rsidR="00D56A34" w14:paraId="28783420"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F733B4A" w14:textId="77777777" w:rsidR="00D56A34" w:rsidRDefault="00D56A34">
            <w:pPr>
              <w:rPr>
                <w:rFonts w:ascii="Cambria" w:hAnsi="Cambria"/>
                <w:b/>
                <w:sz w:val="20"/>
                <w:szCs w:val="20"/>
              </w:rPr>
            </w:pPr>
            <w:r>
              <w:rPr>
                <w:rFonts w:ascii="Cambria" w:hAnsi="Cambria"/>
                <w:b/>
                <w:sz w:val="20"/>
                <w:szCs w:val="20"/>
              </w:rPr>
              <w:t>Dirigente responsabile/reperibile DG TPC</w:t>
            </w: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2B668F0" w14:textId="77777777" w:rsidR="00D56A34" w:rsidRDefault="00D56A34">
            <w:pPr>
              <w:jc w:val="both"/>
              <w:rPr>
                <w:rFonts w:ascii="Cambria" w:hAnsi="Cambria"/>
                <w:sz w:val="20"/>
                <w:szCs w:val="20"/>
              </w:rPr>
            </w:pPr>
            <w:r>
              <w:rPr>
                <w:rFonts w:ascii="Cambria" w:hAnsi="Cambria"/>
                <w:b/>
                <w:sz w:val="20"/>
                <w:szCs w:val="20"/>
              </w:rPr>
              <w:t>b)</w:t>
            </w:r>
            <w:r>
              <w:rPr>
                <w:rFonts w:ascii="Cambria" w:hAnsi="Cambria"/>
                <w:sz w:val="20"/>
                <w:szCs w:val="20"/>
              </w:rPr>
              <w:t xml:space="preserve"> Sulla scorta del BVV e delle valutazioni degli effetti al suolo prodotte dal CFMR, adotta e dispone l’emissione di una </w:t>
            </w:r>
            <w:r>
              <w:rPr>
                <w:rFonts w:ascii="Cambria" w:hAnsi="Cambria"/>
                <w:b/>
                <w:sz w:val="20"/>
                <w:szCs w:val="20"/>
              </w:rPr>
              <w:t>ALLERTA di PROTEZIONE CIVILE</w:t>
            </w:r>
            <w:r>
              <w:rPr>
                <w:rFonts w:ascii="Cambria" w:hAnsi="Cambria"/>
                <w:sz w:val="20"/>
                <w:szCs w:val="20"/>
              </w:rPr>
              <w:t xml:space="preserve"> per la conseguente attivazione di:</w:t>
            </w:r>
          </w:p>
          <w:p w14:paraId="6AE49DF8" w14:textId="0A14CC3F" w:rsidR="00D56A34" w:rsidRDefault="00D56A34" w:rsidP="00D56A34">
            <w:pPr>
              <w:numPr>
                <w:ilvl w:val="0"/>
                <w:numId w:val="60"/>
              </w:numPr>
              <w:jc w:val="both"/>
              <w:rPr>
                <w:rFonts w:ascii="Cambria" w:hAnsi="Cambria"/>
                <w:bCs/>
                <w:sz w:val="20"/>
                <w:szCs w:val="20"/>
              </w:rPr>
            </w:pPr>
            <w:r>
              <w:rPr>
                <w:rFonts w:ascii="Cambria" w:hAnsi="Cambria"/>
                <w:bCs/>
                <w:sz w:val="20"/>
                <w:szCs w:val="20"/>
              </w:rPr>
              <w:t xml:space="preserve">ALLERTA (Codice GIALLO) </w:t>
            </w:r>
            <w:r>
              <w:rPr>
                <w:rFonts w:ascii="Cambria" w:hAnsi="Cambria"/>
                <w:sz w:val="20"/>
                <w:szCs w:val="20"/>
              </w:rPr>
              <w:sym w:font="Wingdings" w:char="F0E0"/>
            </w:r>
            <w:r>
              <w:rPr>
                <w:rFonts w:ascii="Cambria" w:hAnsi="Cambria"/>
                <w:bCs/>
                <w:sz w:val="20"/>
                <w:szCs w:val="20"/>
              </w:rPr>
              <w:t xml:space="preserve"> se si tratta di ORDINARIA CRITICITA’;</w:t>
            </w:r>
          </w:p>
          <w:p w14:paraId="5F8D2AAD" w14:textId="36DAE586" w:rsidR="00D56A34" w:rsidRDefault="00D56A34" w:rsidP="00D56A34">
            <w:pPr>
              <w:pStyle w:val="Paragrafoelenco"/>
              <w:numPr>
                <w:ilvl w:val="0"/>
                <w:numId w:val="60"/>
              </w:numPr>
              <w:jc w:val="both"/>
              <w:rPr>
                <w:rFonts w:ascii="Cambria" w:hAnsi="Cambria"/>
                <w:bCs/>
                <w:sz w:val="20"/>
                <w:szCs w:val="20"/>
              </w:rPr>
            </w:pPr>
            <w:r>
              <w:rPr>
                <w:rFonts w:ascii="Cambria" w:hAnsi="Cambria"/>
                <w:bCs/>
                <w:sz w:val="20"/>
                <w:szCs w:val="20"/>
              </w:rPr>
              <w:t xml:space="preserve">ALLERTA (Codice ARANCIONE) </w:t>
            </w:r>
            <w:r>
              <w:sym w:font="Wingdings" w:char="F0E0"/>
            </w:r>
            <w:r>
              <w:rPr>
                <w:rFonts w:ascii="Cambria" w:hAnsi="Cambria"/>
                <w:bCs/>
                <w:sz w:val="20"/>
                <w:szCs w:val="20"/>
              </w:rPr>
              <w:t xml:space="preserve"> se si tratta di MODERATA CRITICITA’;</w:t>
            </w:r>
          </w:p>
          <w:p w14:paraId="45AB2B27" w14:textId="601DD136" w:rsidR="00D56A34" w:rsidRDefault="00D56A34" w:rsidP="00D56A34">
            <w:pPr>
              <w:pStyle w:val="Paragrafoelenco"/>
              <w:numPr>
                <w:ilvl w:val="0"/>
                <w:numId w:val="60"/>
              </w:numPr>
              <w:jc w:val="both"/>
              <w:rPr>
                <w:rFonts w:ascii="Cambria" w:hAnsi="Cambria"/>
                <w:sz w:val="20"/>
                <w:szCs w:val="20"/>
              </w:rPr>
            </w:pPr>
            <w:r>
              <w:rPr>
                <w:rFonts w:ascii="Cambria" w:hAnsi="Cambria"/>
                <w:bCs/>
                <w:sz w:val="20"/>
                <w:szCs w:val="20"/>
              </w:rPr>
              <w:t xml:space="preserve">ALLERTA (Codice ROSSO) </w:t>
            </w:r>
            <w:r>
              <w:sym w:font="Wingdings" w:char="F0E0"/>
            </w:r>
            <w:r>
              <w:rPr>
                <w:rFonts w:ascii="Cambria" w:hAnsi="Cambria"/>
                <w:bCs/>
                <w:sz w:val="20"/>
                <w:szCs w:val="20"/>
              </w:rPr>
              <w:t xml:space="preserve"> se si tratta di ELEVATA CRITICITA’;</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2A35E1E" w14:textId="77777777" w:rsidR="00D56A34" w:rsidRDefault="00D56A34">
            <w:pPr>
              <w:rPr>
                <w:rFonts w:ascii="Cambria" w:hAnsi="Cambria"/>
                <w:sz w:val="20"/>
                <w:szCs w:val="20"/>
              </w:rPr>
            </w:pPr>
            <w:r>
              <w:rPr>
                <w:rFonts w:ascii="Cambria" w:hAnsi="Cambria"/>
                <w:sz w:val="20"/>
                <w:szCs w:val="20"/>
              </w:rPr>
              <w:t xml:space="preserve">A seguire, con immediatezza </w:t>
            </w: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5E94C4" w14:textId="77777777" w:rsidR="00D56A34" w:rsidRDefault="00D56A34">
            <w:pPr>
              <w:jc w:val="both"/>
              <w:rPr>
                <w:rFonts w:ascii="Cambria" w:hAnsi="Cambria"/>
                <w:b/>
                <w:sz w:val="20"/>
                <w:szCs w:val="20"/>
              </w:rPr>
            </w:pPr>
            <w:r>
              <w:rPr>
                <w:rFonts w:ascii="Cambria" w:hAnsi="Cambria"/>
                <w:b/>
                <w:sz w:val="20"/>
                <w:szCs w:val="20"/>
              </w:rPr>
              <w:t>CFMR</w:t>
            </w:r>
          </w:p>
          <w:p w14:paraId="277E0450" w14:textId="77777777" w:rsidR="00D56A34" w:rsidRDefault="00D56A34">
            <w:pPr>
              <w:rPr>
                <w:rFonts w:ascii="Cambria" w:hAnsi="Cambria"/>
                <w:sz w:val="20"/>
                <w:szCs w:val="20"/>
              </w:rPr>
            </w:pPr>
          </w:p>
        </w:tc>
      </w:tr>
      <w:tr w:rsidR="00D56A34" w14:paraId="324196DE"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7478E8" w14:textId="77777777" w:rsidR="00D56A34" w:rsidRDefault="00D56A34">
            <w:pPr>
              <w:rPr>
                <w:rFonts w:ascii="Cambria" w:hAnsi="Cambria"/>
                <w:b/>
                <w:bCs/>
                <w:sz w:val="20"/>
                <w:szCs w:val="20"/>
              </w:rPr>
            </w:pPr>
            <w:r>
              <w:rPr>
                <w:rFonts w:ascii="Cambria" w:hAnsi="Cambria"/>
                <w:b/>
                <w:bCs/>
                <w:sz w:val="20"/>
                <w:szCs w:val="20"/>
              </w:rPr>
              <w:t>CFMR</w:t>
            </w:r>
          </w:p>
          <w:p w14:paraId="5D4F287B" w14:textId="77777777" w:rsidR="00D56A34" w:rsidRDefault="00D56A34">
            <w:pPr>
              <w:rPr>
                <w:rFonts w:ascii="Cambria" w:hAnsi="Cambria"/>
                <w:b/>
                <w:sz w:val="20"/>
                <w:szCs w:val="20"/>
              </w:rPr>
            </w:pP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D0EC79" w14:textId="77777777" w:rsidR="00D56A34" w:rsidRDefault="00D56A34">
            <w:pPr>
              <w:jc w:val="both"/>
              <w:rPr>
                <w:rFonts w:ascii="Cambria" w:hAnsi="Cambria"/>
                <w:bCs/>
                <w:sz w:val="20"/>
                <w:szCs w:val="20"/>
              </w:rPr>
            </w:pPr>
            <w:r>
              <w:rPr>
                <w:rFonts w:ascii="Cambria" w:hAnsi="Cambria"/>
                <w:b/>
                <w:bCs/>
                <w:sz w:val="20"/>
                <w:szCs w:val="20"/>
              </w:rPr>
              <w:t>c)</w:t>
            </w:r>
            <w:r>
              <w:rPr>
                <w:rFonts w:ascii="Cambria" w:hAnsi="Cambria"/>
                <w:bCs/>
                <w:sz w:val="20"/>
                <w:szCs w:val="20"/>
              </w:rPr>
              <w:t xml:space="preserve"> Pubblica l’ALLERTA di PROTEZIONE CIVILE su:</w:t>
            </w:r>
          </w:p>
          <w:p w14:paraId="2A0CA61D" w14:textId="77777777" w:rsidR="00D56A34" w:rsidRDefault="00D56A34" w:rsidP="00D56A34">
            <w:pPr>
              <w:pStyle w:val="Paragrafoelenco"/>
              <w:numPr>
                <w:ilvl w:val="0"/>
                <w:numId w:val="61"/>
              </w:numPr>
              <w:jc w:val="both"/>
              <w:rPr>
                <w:rFonts w:ascii="Cambria" w:hAnsi="Cambria"/>
                <w:bCs/>
                <w:sz w:val="20"/>
                <w:szCs w:val="20"/>
              </w:rPr>
            </w:pPr>
            <w:r>
              <w:rPr>
                <w:rFonts w:ascii="Cambria" w:hAnsi="Cambria"/>
                <w:bCs/>
                <w:sz w:val="20"/>
                <w:szCs w:val="20"/>
              </w:rPr>
              <w:t>sito www.allertalom.regione.lombardia.it</w:t>
            </w:r>
          </w:p>
          <w:p w14:paraId="424D7D4D" w14:textId="77777777" w:rsidR="00D56A34" w:rsidRDefault="00D56A34" w:rsidP="00D56A34">
            <w:pPr>
              <w:pStyle w:val="Paragrafoelenco"/>
              <w:numPr>
                <w:ilvl w:val="0"/>
                <w:numId w:val="61"/>
              </w:numPr>
              <w:jc w:val="both"/>
              <w:rPr>
                <w:rFonts w:ascii="Cambria" w:hAnsi="Cambria"/>
                <w:bCs/>
                <w:sz w:val="20"/>
                <w:szCs w:val="20"/>
              </w:rPr>
            </w:pPr>
            <w:r>
              <w:rPr>
                <w:rFonts w:ascii="Cambria" w:hAnsi="Cambria"/>
                <w:bCs/>
                <w:sz w:val="20"/>
                <w:szCs w:val="20"/>
              </w:rPr>
              <w:t>portale istituzionale di Regione Lombardia</w:t>
            </w:r>
          </w:p>
          <w:p w14:paraId="31CCD9DA" w14:textId="119236E4" w:rsidR="00D56A34" w:rsidRDefault="00D56A34" w:rsidP="00D56A34">
            <w:pPr>
              <w:pStyle w:val="Paragrafoelenco"/>
              <w:numPr>
                <w:ilvl w:val="0"/>
                <w:numId w:val="61"/>
              </w:numPr>
              <w:jc w:val="both"/>
              <w:rPr>
                <w:rFonts w:ascii="Cambria" w:hAnsi="Cambria"/>
                <w:bCs/>
                <w:sz w:val="20"/>
                <w:szCs w:val="20"/>
              </w:rPr>
            </w:pPr>
            <w:proofErr w:type="spellStart"/>
            <w:r>
              <w:rPr>
                <w:rFonts w:ascii="Cambria" w:hAnsi="Cambria"/>
                <w:bCs/>
                <w:sz w:val="20"/>
                <w:szCs w:val="20"/>
              </w:rPr>
              <w:t>app</w:t>
            </w:r>
            <w:proofErr w:type="spellEnd"/>
            <w:r>
              <w:rPr>
                <w:rFonts w:ascii="Cambria" w:hAnsi="Cambria"/>
                <w:bCs/>
                <w:sz w:val="20"/>
                <w:szCs w:val="20"/>
              </w:rPr>
              <w:t xml:space="preserve"> per </w:t>
            </w:r>
            <w:proofErr w:type="spellStart"/>
            <w:r>
              <w:rPr>
                <w:rFonts w:ascii="Cambria" w:hAnsi="Cambria"/>
                <w:bCs/>
                <w:sz w:val="20"/>
                <w:szCs w:val="20"/>
              </w:rPr>
              <w:t>smartphone</w:t>
            </w:r>
            <w:proofErr w:type="spellEnd"/>
            <w:r>
              <w:rPr>
                <w:rFonts w:ascii="Cambria" w:hAnsi="Cambria"/>
                <w:bCs/>
                <w:sz w:val="20"/>
                <w:szCs w:val="20"/>
              </w:rPr>
              <w:t xml:space="preserve"> </w:t>
            </w:r>
            <w:r w:rsidR="005003F8">
              <w:rPr>
                <w:rFonts w:ascii="Cambria" w:hAnsi="Cambria"/>
                <w:bCs/>
                <w:sz w:val="20"/>
                <w:szCs w:val="20"/>
              </w:rPr>
              <w:t>“</w:t>
            </w:r>
            <w:proofErr w:type="spellStart"/>
            <w:r>
              <w:rPr>
                <w:rFonts w:ascii="Cambria" w:hAnsi="Cambria"/>
                <w:bCs/>
                <w:sz w:val="20"/>
                <w:szCs w:val="20"/>
              </w:rPr>
              <w:t>allertaLOM</w:t>
            </w:r>
            <w:proofErr w:type="spellEnd"/>
            <w:r w:rsidR="005003F8">
              <w:rPr>
                <w:rFonts w:ascii="Cambria" w:hAnsi="Cambria"/>
                <w:bCs/>
                <w:sz w:val="20"/>
                <w:szCs w:val="20"/>
              </w:rPr>
              <w:t>”</w:t>
            </w:r>
            <w:r>
              <w:rPr>
                <w:rFonts w:ascii="Cambria" w:hAnsi="Cambria"/>
                <w:bCs/>
                <w:sz w:val="20"/>
                <w:szCs w:val="20"/>
              </w:rPr>
              <w:t xml:space="preserve"> (disponibile sugli </w:t>
            </w:r>
            <w:proofErr w:type="spellStart"/>
            <w:r>
              <w:rPr>
                <w:rFonts w:ascii="Cambria" w:hAnsi="Cambria"/>
                <w:bCs/>
                <w:sz w:val="20"/>
                <w:szCs w:val="20"/>
              </w:rPr>
              <w:t>store</w:t>
            </w:r>
            <w:proofErr w:type="spellEnd"/>
            <w:r>
              <w:rPr>
                <w:rFonts w:ascii="Cambria" w:hAnsi="Cambria"/>
                <w:bCs/>
                <w:sz w:val="20"/>
                <w:szCs w:val="20"/>
              </w:rPr>
              <w:t xml:space="preserve"> IOS, Android e Huawei)</w:t>
            </w:r>
          </w:p>
          <w:p w14:paraId="1ACE42BC" w14:textId="77777777" w:rsidR="00D56A34" w:rsidRDefault="00D56A34">
            <w:pPr>
              <w:pStyle w:val="Paragrafoelenco"/>
              <w:ind w:left="360"/>
              <w:jc w:val="both"/>
              <w:rPr>
                <w:rFonts w:ascii="Cambria" w:hAnsi="Cambria"/>
                <w:sz w:val="20"/>
                <w:szCs w:val="20"/>
              </w:rPr>
            </w:pP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5E2E529" w14:textId="77777777" w:rsidR="00D56A34" w:rsidRDefault="00D56A34">
            <w:pPr>
              <w:rPr>
                <w:rFonts w:ascii="Cambria" w:hAnsi="Cambria"/>
                <w:sz w:val="20"/>
                <w:szCs w:val="20"/>
              </w:rPr>
            </w:pPr>
            <w:r>
              <w:rPr>
                <w:rFonts w:ascii="Cambria" w:hAnsi="Cambria"/>
                <w:sz w:val="20"/>
                <w:szCs w:val="20"/>
              </w:rPr>
              <w:t>A seguire, con immediatezza e comunque non oltre le ore 14:00 locali, ovvero appena si renda necessario</w:t>
            </w: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7E3EF2" w14:textId="77777777" w:rsidR="00D56A34" w:rsidRDefault="00D56A34">
            <w:pPr>
              <w:rPr>
                <w:rFonts w:ascii="Cambria" w:hAnsi="Cambria"/>
                <w:sz w:val="20"/>
                <w:szCs w:val="20"/>
              </w:rPr>
            </w:pPr>
          </w:p>
        </w:tc>
      </w:tr>
      <w:tr w:rsidR="00D56A34" w14:paraId="408A839A"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458B08" w14:textId="77777777" w:rsidR="00D56A34" w:rsidRDefault="00D56A34">
            <w:pPr>
              <w:rPr>
                <w:rFonts w:ascii="Cambria" w:hAnsi="Cambria"/>
                <w:b/>
                <w:bCs/>
                <w:sz w:val="20"/>
                <w:szCs w:val="20"/>
              </w:rPr>
            </w:pPr>
            <w:r>
              <w:rPr>
                <w:rFonts w:ascii="Cambria" w:hAnsi="Cambria"/>
                <w:b/>
                <w:bCs/>
                <w:sz w:val="20"/>
                <w:szCs w:val="20"/>
              </w:rPr>
              <w:t>CFMR</w:t>
            </w:r>
          </w:p>
          <w:p w14:paraId="1BF37738" w14:textId="77777777" w:rsidR="00D56A34" w:rsidRDefault="00D56A34">
            <w:pPr>
              <w:rPr>
                <w:rFonts w:ascii="Cambria" w:hAnsi="Cambria"/>
                <w:b/>
                <w:sz w:val="20"/>
                <w:szCs w:val="20"/>
              </w:rPr>
            </w:pP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631537E" w14:textId="77777777" w:rsidR="00D56A34" w:rsidRDefault="00D56A34">
            <w:pPr>
              <w:pStyle w:val="Paragrafoelenco"/>
              <w:ind w:left="0"/>
              <w:rPr>
                <w:rFonts w:ascii="Cambria" w:hAnsi="Cambria"/>
                <w:sz w:val="20"/>
                <w:szCs w:val="20"/>
              </w:rPr>
            </w:pPr>
            <w:r>
              <w:rPr>
                <w:rFonts w:ascii="Cambria" w:hAnsi="Cambria"/>
                <w:b/>
                <w:sz w:val="20"/>
                <w:szCs w:val="20"/>
              </w:rPr>
              <w:t>d)</w:t>
            </w:r>
            <w:r>
              <w:rPr>
                <w:rFonts w:ascii="Cambria" w:hAnsi="Cambria"/>
                <w:sz w:val="20"/>
                <w:szCs w:val="20"/>
              </w:rPr>
              <w:t xml:space="preserve"> Comunica l’ALLERTA di PROTEZIONE CIVILE ai destinatari indicati a lato mediante PEC, PEO e SMS in caso di Codice ARANCIONE/ROSSO.</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5CF2CD" w14:textId="77777777" w:rsidR="00D56A34" w:rsidRDefault="00D56A34">
            <w:pPr>
              <w:rPr>
                <w:rFonts w:ascii="Cambria" w:hAnsi="Cambria"/>
                <w:sz w:val="20"/>
                <w:szCs w:val="20"/>
              </w:rPr>
            </w:pPr>
            <w:r>
              <w:rPr>
                <w:rFonts w:ascii="Cambria" w:hAnsi="Cambria"/>
                <w:sz w:val="20"/>
                <w:szCs w:val="20"/>
              </w:rPr>
              <w:t>A seguire, con immediatezza</w:t>
            </w:r>
          </w:p>
          <w:p w14:paraId="41DB56C6" w14:textId="77777777" w:rsidR="00D56A34" w:rsidRDefault="00D56A34">
            <w:pPr>
              <w:rPr>
                <w:rFonts w:ascii="Cambria" w:hAnsi="Cambria"/>
                <w:sz w:val="20"/>
                <w:szCs w:val="20"/>
              </w:rPr>
            </w:pP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69CBB88"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Prefetture-UTG,</w:t>
            </w:r>
          </w:p>
          <w:p w14:paraId="15D2FC78"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Province,</w:t>
            </w:r>
          </w:p>
          <w:p w14:paraId="5A2C3393"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Comuni,</w:t>
            </w:r>
          </w:p>
          <w:p w14:paraId="6CC38024"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UTR,</w:t>
            </w:r>
          </w:p>
          <w:p w14:paraId="2317DAF1"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Società e soggetti pubblici/privati che gestiscono infrastrutture pubbliche di trasporto (ANAS, TRENORD, Trenitalia, RFI),</w:t>
            </w:r>
          </w:p>
          <w:p w14:paraId="65371EBF" w14:textId="77777777" w:rsidR="00D56A34" w:rsidRDefault="00D56A34" w:rsidP="00D56A34">
            <w:pPr>
              <w:pStyle w:val="Paragrafoelenco"/>
              <w:numPr>
                <w:ilvl w:val="0"/>
                <w:numId w:val="62"/>
              </w:numPr>
              <w:ind w:left="211" w:hanging="211"/>
              <w:rPr>
                <w:rFonts w:ascii="Cambria" w:hAnsi="Cambria"/>
                <w:sz w:val="20"/>
                <w:szCs w:val="20"/>
              </w:rPr>
            </w:pPr>
            <w:r>
              <w:rPr>
                <w:rFonts w:ascii="Cambria" w:hAnsi="Cambria"/>
                <w:sz w:val="20"/>
                <w:szCs w:val="20"/>
              </w:rPr>
              <w:t>Ufficio Dighe di Milano e DG Dighe (Ministero Infrastrutture e Trasporti),</w:t>
            </w:r>
          </w:p>
          <w:p w14:paraId="0EA3855E"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TERNA e Enti concessionari di grandi derivazioni,</w:t>
            </w:r>
          </w:p>
          <w:p w14:paraId="324023EB"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ARPA Lombardia</w:t>
            </w:r>
          </w:p>
          <w:p w14:paraId="61AEADC2"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Diramazione interna regionale</w:t>
            </w:r>
          </w:p>
          <w:p w14:paraId="054CDEF2"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DPC-Roma / Sala situazioni-CE.SI.,</w:t>
            </w:r>
          </w:p>
          <w:p w14:paraId="711199DE" w14:textId="77777777" w:rsidR="00D56A34" w:rsidRDefault="00D56A34" w:rsidP="00D56A34">
            <w:pPr>
              <w:pStyle w:val="Paragrafoelenco"/>
              <w:numPr>
                <w:ilvl w:val="0"/>
                <w:numId w:val="62"/>
              </w:numPr>
              <w:ind w:left="211" w:hanging="211"/>
              <w:rPr>
                <w:rFonts w:ascii="Cambria" w:hAnsi="Cambria"/>
                <w:b/>
                <w:sz w:val="20"/>
                <w:szCs w:val="20"/>
              </w:rPr>
            </w:pPr>
            <w:r>
              <w:rPr>
                <w:rFonts w:ascii="Cambria" w:hAnsi="Cambria"/>
                <w:b/>
                <w:sz w:val="20"/>
                <w:szCs w:val="20"/>
              </w:rPr>
              <w:t>DPC-Roma / CFN</w:t>
            </w:r>
          </w:p>
          <w:p w14:paraId="4B48BD14" w14:textId="77777777" w:rsidR="00D56A34" w:rsidRDefault="00D56A34" w:rsidP="00D56A34">
            <w:pPr>
              <w:pStyle w:val="Paragrafoelenco"/>
              <w:numPr>
                <w:ilvl w:val="0"/>
                <w:numId w:val="62"/>
              </w:numPr>
              <w:ind w:left="211" w:hanging="211"/>
              <w:jc w:val="both"/>
              <w:rPr>
                <w:rFonts w:ascii="Cambria" w:hAnsi="Cambria"/>
                <w:sz w:val="20"/>
                <w:szCs w:val="20"/>
              </w:rPr>
            </w:pPr>
            <w:r>
              <w:rPr>
                <w:rFonts w:ascii="Cambria" w:hAnsi="Cambria"/>
                <w:b/>
                <w:sz w:val="20"/>
                <w:szCs w:val="20"/>
              </w:rPr>
              <w:t>Centri Funzionali delle Regioni del bacino del Po</w:t>
            </w:r>
          </w:p>
        </w:tc>
      </w:tr>
      <w:tr w:rsidR="00D56A34" w14:paraId="6A94DD5E"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E794E5" w14:textId="77777777" w:rsidR="00D56A34" w:rsidRDefault="00D56A34">
            <w:pPr>
              <w:rPr>
                <w:rFonts w:ascii="Cambria" w:hAnsi="Cambria"/>
                <w:b/>
                <w:bCs/>
                <w:sz w:val="20"/>
                <w:szCs w:val="20"/>
              </w:rPr>
            </w:pPr>
            <w:r>
              <w:rPr>
                <w:rFonts w:ascii="Cambria" w:hAnsi="Cambria"/>
                <w:b/>
                <w:bCs/>
                <w:sz w:val="20"/>
                <w:szCs w:val="20"/>
              </w:rPr>
              <w:t>CFMR</w:t>
            </w:r>
          </w:p>
          <w:p w14:paraId="7B47E8E2" w14:textId="77777777" w:rsidR="00D56A34" w:rsidRDefault="00D56A34">
            <w:pPr>
              <w:rPr>
                <w:rFonts w:ascii="Cambria" w:hAnsi="Cambria"/>
                <w:b/>
                <w:sz w:val="20"/>
                <w:szCs w:val="20"/>
              </w:rPr>
            </w:pP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0BE2230" w14:textId="77777777" w:rsidR="00D56A34" w:rsidRDefault="00D56A34">
            <w:pPr>
              <w:jc w:val="both"/>
              <w:rPr>
                <w:rFonts w:ascii="Cambria" w:hAnsi="Cambria"/>
                <w:sz w:val="20"/>
                <w:szCs w:val="20"/>
              </w:rPr>
            </w:pPr>
            <w:r>
              <w:rPr>
                <w:rFonts w:ascii="Cambria" w:hAnsi="Cambria"/>
                <w:b/>
                <w:sz w:val="20"/>
                <w:szCs w:val="20"/>
              </w:rPr>
              <w:t>e)</w:t>
            </w:r>
            <w:r>
              <w:rPr>
                <w:rFonts w:ascii="Cambria" w:hAnsi="Cambria"/>
                <w:sz w:val="20"/>
                <w:szCs w:val="20"/>
              </w:rPr>
              <w:t xml:space="preserve"> </w:t>
            </w:r>
          </w:p>
          <w:p w14:paraId="6932371E" w14:textId="77777777" w:rsidR="00D56A34" w:rsidRDefault="00D56A34" w:rsidP="00D56A34">
            <w:pPr>
              <w:numPr>
                <w:ilvl w:val="0"/>
                <w:numId w:val="63"/>
              </w:numPr>
              <w:tabs>
                <w:tab w:val="num" w:pos="285"/>
              </w:tabs>
              <w:ind w:left="427"/>
              <w:jc w:val="both"/>
              <w:rPr>
                <w:rFonts w:ascii="Cambria" w:hAnsi="Cambria"/>
                <w:sz w:val="20"/>
                <w:szCs w:val="20"/>
              </w:rPr>
            </w:pPr>
            <w:r>
              <w:rPr>
                <w:rFonts w:ascii="Cambria" w:hAnsi="Cambria"/>
                <w:sz w:val="20"/>
                <w:szCs w:val="20"/>
              </w:rPr>
              <w:t>Segue l’evoluzione nivale e delle valanghe in atto;</w:t>
            </w:r>
          </w:p>
          <w:p w14:paraId="46797621" w14:textId="77777777" w:rsidR="00D56A34" w:rsidRDefault="00D56A34" w:rsidP="00D56A34">
            <w:pPr>
              <w:numPr>
                <w:ilvl w:val="0"/>
                <w:numId w:val="63"/>
              </w:numPr>
              <w:tabs>
                <w:tab w:val="num" w:pos="285"/>
              </w:tabs>
              <w:ind w:left="427"/>
              <w:jc w:val="both"/>
              <w:rPr>
                <w:rFonts w:ascii="Cambria" w:hAnsi="Cambria"/>
                <w:sz w:val="20"/>
                <w:szCs w:val="20"/>
              </w:rPr>
            </w:pPr>
            <w:r>
              <w:rPr>
                <w:rFonts w:ascii="Cambria" w:hAnsi="Cambria"/>
                <w:sz w:val="20"/>
                <w:szCs w:val="20"/>
              </w:rPr>
              <w:t xml:space="preserve">Contatta i referenti nelle sedi dislocate sul territorio e i Nuclei Tecnico-Operativi provinciali (di seguito NTO), ove attivi, per assumere eventuali ulteriori informazioni ritenute utili; </w:t>
            </w:r>
          </w:p>
          <w:p w14:paraId="3CB5AFF9" w14:textId="77777777" w:rsidR="00D56A34" w:rsidRDefault="00D56A34" w:rsidP="00D56A34">
            <w:pPr>
              <w:numPr>
                <w:ilvl w:val="0"/>
                <w:numId w:val="63"/>
              </w:numPr>
              <w:tabs>
                <w:tab w:val="num" w:pos="285"/>
              </w:tabs>
              <w:ind w:left="427"/>
              <w:jc w:val="both"/>
              <w:rPr>
                <w:rFonts w:ascii="Cambria" w:hAnsi="Cambria"/>
                <w:sz w:val="20"/>
                <w:szCs w:val="20"/>
              </w:rPr>
            </w:pPr>
            <w:r>
              <w:rPr>
                <w:rFonts w:ascii="Cambria" w:hAnsi="Cambria"/>
                <w:sz w:val="20"/>
                <w:szCs w:val="20"/>
              </w:rPr>
              <w:t>Valuta gli scenari di rischio conseguenti agli aggiornamenti disponibili.</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2CB116" w14:textId="77777777" w:rsidR="00D56A34" w:rsidRDefault="00D56A34">
            <w:pPr>
              <w:rPr>
                <w:rFonts w:ascii="Cambria" w:hAnsi="Cambria"/>
                <w:sz w:val="20"/>
                <w:szCs w:val="20"/>
              </w:rPr>
            </w:pP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92535C" w14:textId="77777777" w:rsidR="00D56A34" w:rsidRDefault="00D56A34">
            <w:pPr>
              <w:rPr>
                <w:rFonts w:ascii="Cambria" w:hAnsi="Cambria"/>
                <w:sz w:val="20"/>
                <w:szCs w:val="20"/>
              </w:rPr>
            </w:pPr>
          </w:p>
        </w:tc>
      </w:tr>
      <w:tr w:rsidR="00D56A34" w14:paraId="2FC293D9" w14:textId="77777777" w:rsidTr="00D56A34">
        <w:trPr>
          <w:jc w:val="center"/>
        </w:trPr>
        <w:tc>
          <w:tcPr>
            <w:tcW w:w="24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BFD3D08" w14:textId="77777777" w:rsidR="00D56A34" w:rsidRDefault="00D56A34">
            <w:pPr>
              <w:rPr>
                <w:rFonts w:ascii="Cambria" w:hAnsi="Cambria"/>
                <w:b/>
                <w:sz w:val="20"/>
                <w:szCs w:val="20"/>
              </w:rPr>
            </w:pPr>
            <w:r>
              <w:rPr>
                <w:rFonts w:ascii="Cambria" w:hAnsi="Cambria"/>
                <w:b/>
                <w:sz w:val="20"/>
                <w:szCs w:val="20"/>
              </w:rPr>
              <w:t xml:space="preserve">Destinatari delle comunicazioni di ALLERTA </w:t>
            </w:r>
          </w:p>
        </w:tc>
        <w:tc>
          <w:tcPr>
            <w:tcW w:w="661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D1B4C99" w14:textId="77777777" w:rsidR="00D56A34" w:rsidRDefault="00D56A34">
            <w:pPr>
              <w:jc w:val="both"/>
              <w:rPr>
                <w:rFonts w:ascii="Cambria" w:hAnsi="Cambria"/>
                <w:sz w:val="20"/>
                <w:szCs w:val="20"/>
              </w:rPr>
            </w:pPr>
            <w:r>
              <w:rPr>
                <w:rFonts w:ascii="Cambria" w:hAnsi="Cambria"/>
                <w:sz w:val="20"/>
                <w:szCs w:val="20"/>
              </w:rPr>
              <w:t xml:space="preserve">Ricevono la comunicazione di </w:t>
            </w:r>
            <w:r>
              <w:rPr>
                <w:rFonts w:ascii="Cambria" w:hAnsi="Cambria"/>
                <w:b/>
                <w:sz w:val="20"/>
                <w:szCs w:val="20"/>
              </w:rPr>
              <w:t>ALLERTA di PROTEZIONE CIVILE</w:t>
            </w:r>
            <w:r>
              <w:rPr>
                <w:rFonts w:ascii="Cambria" w:hAnsi="Cambria"/>
                <w:sz w:val="20"/>
                <w:szCs w:val="20"/>
              </w:rPr>
              <w:t xml:space="preserve"> e mettono in atto le disposizioni previste per la fase operativa indicata nell’ALLERTA stessa e in accordo con quanto previsto nella propria Pianificazione di protezione civile.</w:t>
            </w:r>
          </w:p>
          <w:p w14:paraId="4B566A9D" w14:textId="77777777" w:rsidR="00D56A34" w:rsidRDefault="00D56A34">
            <w:pPr>
              <w:jc w:val="both"/>
              <w:rPr>
                <w:rFonts w:ascii="Cambria" w:hAnsi="Cambria"/>
                <w:sz w:val="20"/>
                <w:szCs w:val="20"/>
              </w:rPr>
            </w:pPr>
            <w:r>
              <w:rPr>
                <w:rFonts w:ascii="Cambria" w:hAnsi="Cambria"/>
                <w:sz w:val="20"/>
                <w:szCs w:val="20"/>
              </w:rPr>
              <w:t>I responsabili delle Società e soggetti pubblici/privati che gestiscono le infrastrutture di trasporto e i servizi pubblici, coordinano le forze di intervento delle rispettive infrastrutture al fine di:</w:t>
            </w:r>
          </w:p>
          <w:p w14:paraId="4D44EB91" w14:textId="77777777" w:rsidR="00D56A34" w:rsidRDefault="00D56A34" w:rsidP="00D56A34">
            <w:pPr>
              <w:pStyle w:val="Paragrafoelenco"/>
              <w:numPr>
                <w:ilvl w:val="0"/>
                <w:numId w:val="64"/>
              </w:numPr>
              <w:ind w:left="427"/>
              <w:jc w:val="both"/>
              <w:rPr>
                <w:rFonts w:ascii="Cambria" w:hAnsi="Cambria"/>
                <w:sz w:val="20"/>
                <w:szCs w:val="20"/>
              </w:rPr>
            </w:pPr>
            <w:r>
              <w:rPr>
                <w:rFonts w:ascii="Cambria" w:hAnsi="Cambria"/>
                <w:sz w:val="20"/>
                <w:szCs w:val="20"/>
              </w:rPr>
              <w:t>adottare modalità operative che assicurino la fruibilità dei servizi e delle infrastrutture in sicurezza, garantendo anche misure di assistenza e pronto intervento, quando si renda necessario,</w:t>
            </w:r>
          </w:p>
          <w:p w14:paraId="680DEE0B" w14:textId="77777777" w:rsidR="00D56A34" w:rsidRDefault="00D56A34" w:rsidP="00D56A34">
            <w:pPr>
              <w:pStyle w:val="Paragrafoelenco"/>
              <w:numPr>
                <w:ilvl w:val="0"/>
                <w:numId w:val="64"/>
              </w:numPr>
              <w:ind w:left="427"/>
              <w:jc w:val="both"/>
              <w:rPr>
                <w:rFonts w:ascii="Cambria" w:hAnsi="Cambria"/>
                <w:sz w:val="20"/>
                <w:szCs w:val="20"/>
              </w:rPr>
            </w:pPr>
            <w:r>
              <w:rPr>
                <w:rFonts w:ascii="Cambria" w:hAnsi="Cambria"/>
                <w:sz w:val="20"/>
                <w:szCs w:val="20"/>
              </w:rPr>
              <w:t>adeguare il livello di informazione verso la clientela,</w:t>
            </w:r>
          </w:p>
          <w:p w14:paraId="79720A10" w14:textId="77777777" w:rsidR="00D56A34" w:rsidRDefault="00D56A34" w:rsidP="00D56A34">
            <w:pPr>
              <w:pStyle w:val="Paragrafoelenco"/>
              <w:numPr>
                <w:ilvl w:val="0"/>
                <w:numId w:val="64"/>
              </w:numPr>
              <w:ind w:left="427"/>
              <w:jc w:val="both"/>
              <w:rPr>
                <w:rFonts w:ascii="Cambria" w:hAnsi="Cambria"/>
                <w:sz w:val="20"/>
                <w:szCs w:val="20"/>
              </w:rPr>
            </w:pPr>
            <w:r>
              <w:rPr>
                <w:rFonts w:ascii="Cambria" w:hAnsi="Cambria"/>
                <w:sz w:val="20"/>
                <w:szCs w:val="20"/>
              </w:rPr>
              <w:t>assicurare un adeguato livello di comunicazione verso gli enti istituzionali e la SOR di protezione civile.</w:t>
            </w:r>
          </w:p>
          <w:p w14:paraId="26F9017F" w14:textId="77777777" w:rsidR="00D56A34" w:rsidRDefault="00D56A34">
            <w:pPr>
              <w:jc w:val="both"/>
              <w:rPr>
                <w:rFonts w:ascii="Cambria" w:hAnsi="Cambria"/>
                <w:sz w:val="20"/>
                <w:szCs w:val="20"/>
              </w:rPr>
            </w:pPr>
            <w:r>
              <w:rPr>
                <w:rFonts w:ascii="Cambria" w:hAnsi="Cambria"/>
                <w:sz w:val="20"/>
                <w:szCs w:val="20"/>
              </w:rPr>
              <w:t>In prossimità della revoca del livello di criticità indicato nelle comunicazioni di ALLERTA, alle Autorità di protezione civile e ai Responsabili dei Presidi territoriali compete valutare la riduzione del livello di operatività e l’eventuale ritorno a condizioni di operatività ordinaria.</w:t>
            </w:r>
          </w:p>
        </w:tc>
        <w:tc>
          <w:tcPr>
            <w:tcW w:w="15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BB3E61" w14:textId="77777777" w:rsidR="00D56A34" w:rsidRDefault="00D56A34">
            <w:pPr>
              <w:jc w:val="both"/>
              <w:rPr>
                <w:rFonts w:ascii="Cambria" w:hAnsi="Cambria"/>
                <w:sz w:val="20"/>
                <w:szCs w:val="20"/>
              </w:rPr>
            </w:pPr>
            <w:r>
              <w:rPr>
                <w:rFonts w:ascii="Cambria" w:hAnsi="Cambria"/>
                <w:sz w:val="20"/>
                <w:szCs w:val="20"/>
              </w:rPr>
              <w:t>A seguire con immediatezza</w:t>
            </w:r>
          </w:p>
          <w:p w14:paraId="5F54CF86" w14:textId="77777777" w:rsidR="00D56A34" w:rsidRDefault="00D56A34">
            <w:pPr>
              <w:rPr>
                <w:rFonts w:ascii="Cambria" w:hAnsi="Cambria"/>
                <w:sz w:val="20"/>
                <w:szCs w:val="20"/>
              </w:rPr>
            </w:pPr>
          </w:p>
        </w:tc>
        <w:tc>
          <w:tcPr>
            <w:tcW w:w="36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AA4209" w14:textId="77777777" w:rsidR="00D56A34" w:rsidRDefault="00D56A34">
            <w:pPr>
              <w:jc w:val="both"/>
              <w:rPr>
                <w:rFonts w:ascii="Cambria" w:hAnsi="Cambria"/>
                <w:b/>
                <w:sz w:val="20"/>
                <w:szCs w:val="20"/>
              </w:rPr>
            </w:pPr>
            <w:r>
              <w:rPr>
                <w:rFonts w:ascii="Cambria" w:hAnsi="Cambria"/>
                <w:b/>
                <w:sz w:val="20"/>
                <w:szCs w:val="20"/>
              </w:rPr>
              <w:t>Strutture operative di Protezione civile o di pronto intervento di Province, Comuni e responsabili delle Società e soggetti pubblici/privati che gestiscono le infrastrutture di trasporto e i servizi pubblici</w:t>
            </w:r>
            <w:r>
              <w:t xml:space="preserve"> </w:t>
            </w:r>
            <w:r>
              <w:rPr>
                <w:rFonts w:ascii="Cambria" w:hAnsi="Cambria"/>
                <w:b/>
                <w:sz w:val="20"/>
                <w:szCs w:val="20"/>
              </w:rPr>
              <w:t>territoriali</w:t>
            </w:r>
          </w:p>
          <w:p w14:paraId="45B444DC" w14:textId="77777777" w:rsidR="00D56A34" w:rsidRDefault="00D56A34">
            <w:pPr>
              <w:jc w:val="both"/>
              <w:rPr>
                <w:rFonts w:ascii="Cambria" w:hAnsi="Cambria"/>
                <w:sz w:val="20"/>
                <w:szCs w:val="20"/>
              </w:rPr>
            </w:pPr>
          </w:p>
        </w:tc>
      </w:tr>
    </w:tbl>
    <w:p w14:paraId="3F70558F" w14:textId="77777777" w:rsidR="00802DC4" w:rsidRDefault="00931E67">
      <w:r>
        <w:br w:type="page"/>
      </w:r>
    </w:p>
    <w:p w14:paraId="538F2CAF" w14:textId="7BD64AE4" w:rsidR="00802DC4" w:rsidRDefault="00931E67">
      <w:pPr>
        <w:pStyle w:val="Titolo2"/>
      </w:pPr>
      <w:r>
        <w:t>Rischio incendi boschiv</w:t>
      </w:r>
      <w:r w:rsidR="00C423D9">
        <w:t>i</w:t>
      </w:r>
      <w:r>
        <w:t xml:space="preserve"> </w:t>
      </w:r>
    </w:p>
    <w:p w14:paraId="0795BC08" w14:textId="045B7D14" w:rsidR="00802DC4" w:rsidRDefault="00802DC4"/>
    <w:tbl>
      <w:tblPr>
        <w:tblStyle w:val="Grigliatabella"/>
        <w:tblW w:w="14312" w:type="dxa"/>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38"/>
        <w:gridCol w:w="6604"/>
        <w:gridCol w:w="1548"/>
        <w:gridCol w:w="3722"/>
      </w:tblGrid>
      <w:tr w:rsidR="00D56A34" w14:paraId="437321F2" w14:textId="77777777" w:rsidTr="00D56A34">
        <w:trPr>
          <w:tblHeader/>
          <w:jc w:val="center"/>
        </w:trPr>
        <w:tc>
          <w:tcPr>
            <w:tcW w:w="14312"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9594" w:themeFill="accent2" w:themeFillTint="99"/>
            <w:hideMark/>
          </w:tcPr>
          <w:p w14:paraId="563B7E8F" w14:textId="77777777" w:rsidR="00D56A34" w:rsidRDefault="00D56A34">
            <w:pPr>
              <w:jc w:val="center"/>
              <w:rPr>
                <w:rFonts w:ascii="Cambria" w:hAnsi="Cambria"/>
                <w:b/>
                <w:sz w:val="20"/>
                <w:szCs w:val="20"/>
              </w:rPr>
            </w:pPr>
            <w:r>
              <w:rPr>
                <w:rFonts w:ascii="Cambria" w:hAnsi="Cambria"/>
                <w:b/>
                <w:sz w:val="20"/>
                <w:szCs w:val="20"/>
              </w:rPr>
              <w:t>Rischio Incendi boschivi</w:t>
            </w:r>
          </w:p>
        </w:tc>
      </w:tr>
      <w:tr w:rsidR="00D56A34" w14:paraId="09C05ED9" w14:textId="77777777" w:rsidTr="00D56A34">
        <w:trPr>
          <w:tblHeade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32EA0D44" w14:textId="77777777" w:rsidR="00D56A34" w:rsidRDefault="00D56A34">
            <w:pPr>
              <w:jc w:val="center"/>
              <w:rPr>
                <w:rFonts w:ascii="Cambria" w:hAnsi="Cambria"/>
                <w:b/>
                <w:sz w:val="20"/>
                <w:szCs w:val="20"/>
              </w:rPr>
            </w:pPr>
            <w:r>
              <w:rPr>
                <w:rFonts w:ascii="Cambria" w:hAnsi="Cambria"/>
                <w:b/>
                <w:sz w:val="20"/>
                <w:szCs w:val="20"/>
              </w:rPr>
              <w:t>Ente/soggetto responsabile</w:t>
            </w: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580BC710" w14:textId="77777777" w:rsidR="00D56A34" w:rsidRDefault="00D56A34">
            <w:pPr>
              <w:jc w:val="center"/>
              <w:rPr>
                <w:rFonts w:ascii="Cambria" w:hAnsi="Cambria"/>
                <w:b/>
                <w:sz w:val="20"/>
                <w:szCs w:val="20"/>
              </w:rPr>
            </w:pPr>
            <w:r>
              <w:rPr>
                <w:rFonts w:ascii="Cambria" w:hAnsi="Cambria"/>
                <w:b/>
                <w:sz w:val="20"/>
                <w:szCs w:val="20"/>
              </w:rPr>
              <w:t>Attività / Documenti informativi</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56E09717" w14:textId="77777777" w:rsidR="00D56A34" w:rsidRDefault="00D56A34">
            <w:pPr>
              <w:jc w:val="center"/>
              <w:rPr>
                <w:rFonts w:ascii="Cambria" w:hAnsi="Cambria"/>
                <w:b/>
                <w:sz w:val="20"/>
                <w:szCs w:val="20"/>
              </w:rPr>
            </w:pPr>
            <w:r>
              <w:rPr>
                <w:rFonts w:ascii="Cambria" w:hAnsi="Cambria"/>
                <w:b/>
                <w:sz w:val="20"/>
                <w:szCs w:val="20"/>
              </w:rPr>
              <w:t>Tempi</w:t>
            </w: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0D9" w:themeFill="accent4" w:themeFillTint="66"/>
            <w:vAlign w:val="center"/>
            <w:hideMark/>
          </w:tcPr>
          <w:p w14:paraId="011124E0" w14:textId="77777777" w:rsidR="00D56A34" w:rsidRDefault="00D56A34">
            <w:pPr>
              <w:jc w:val="center"/>
              <w:rPr>
                <w:rFonts w:ascii="Cambria" w:hAnsi="Cambria"/>
                <w:b/>
                <w:sz w:val="20"/>
                <w:szCs w:val="20"/>
              </w:rPr>
            </w:pPr>
            <w:r>
              <w:rPr>
                <w:rFonts w:ascii="Cambria" w:hAnsi="Cambria"/>
                <w:b/>
                <w:sz w:val="20"/>
                <w:szCs w:val="20"/>
              </w:rPr>
              <w:t>Ente/soggetto destinatario</w:t>
            </w:r>
          </w:p>
        </w:tc>
      </w:tr>
      <w:tr w:rsidR="00D56A34" w14:paraId="127D5F89" w14:textId="77777777" w:rsidTr="00D56A34">
        <w:trP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036A86" w14:textId="670402D7" w:rsidR="00D56A34" w:rsidRDefault="00D56A34">
            <w:pPr>
              <w:rPr>
                <w:rFonts w:ascii="Cambria" w:hAnsi="Cambria"/>
                <w:b/>
                <w:sz w:val="20"/>
                <w:szCs w:val="20"/>
              </w:rPr>
            </w:pPr>
            <w:r>
              <w:rPr>
                <w:rFonts w:ascii="Cambria" w:hAnsi="Cambria"/>
                <w:b/>
                <w:sz w:val="20"/>
                <w:szCs w:val="20"/>
              </w:rPr>
              <w:t>ARPA-SMR</w:t>
            </w:r>
          </w:p>
          <w:p w14:paraId="021A64CC" w14:textId="1FEDCF3E" w:rsidR="00D56A34" w:rsidRDefault="00D56A34">
            <w:pPr>
              <w:rPr>
                <w:rFonts w:ascii="Cambria" w:hAnsi="Cambria"/>
                <w:b/>
                <w:sz w:val="20"/>
                <w:szCs w:val="20"/>
              </w:rPr>
            </w:pPr>
          </w:p>
          <w:p w14:paraId="4999943A" w14:textId="77777777" w:rsidR="00D56A34" w:rsidRDefault="00D56A34">
            <w:pPr>
              <w:rPr>
                <w:rFonts w:ascii="Cambria" w:hAnsi="Cambria"/>
                <w:bCs/>
                <w:sz w:val="20"/>
                <w:szCs w:val="20"/>
              </w:rPr>
            </w:pP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3D85A6A" w14:textId="120EC825" w:rsidR="00D56A34" w:rsidRDefault="00D56A34">
            <w:pPr>
              <w:jc w:val="both"/>
              <w:rPr>
                <w:rFonts w:ascii="Cambria" w:hAnsi="Cambria"/>
                <w:b/>
                <w:sz w:val="20"/>
                <w:szCs w:val="20"/>
              </w:rPr>
            </w:pPr>
            <w:r>
              <w:rPr>
                <w:rFonts w:ascii="Cambria" w:hAnsi="Cambria"/>
                <w:sz w:val="20"/>
                <w:szCs w:val="20"/>
              </w:rPr>
              <w:t>Predispone ed invia quotidianamente via email (</w:t>
            </w:r>
            <w:r w:rsidR="00C423D9">
              <w:rPr>
                <w:rFonts w:ascii="Cambria" w:hAnsi="Cambria"/>
                <w:sz w:val="20"/>
                <w:szCs w:val="20"/>
              </w:rPr>
              <w:t xml:space="preserve">tutti i giorni </w:t>
            </w:r>
            <w:r w:rsidR="00C423D9" w:rsidRPr="006A31B0">
              <w:rPr>
                <w:rFonts w:ascii="Cambria" w:hAnsi="Cambria"/>
                <w:sz w:val="20"/>
                <w:szCs w:val="20"/>
              </w:rPr>
              <w:t>nel periodo di Alto Rischio di Incendio Boschivo, come definit</w:t>
            </w:r>
            <w:r w:rsidR="00C423D9">
              <w:rPr>
                <w:rFonts w:ascii="Cambria" w:hAnsi="Cambria"/>
                <w:sz w:val="20"/>
                <w:szCs w:val="20"/>
              </w:rPr>
              <w:t>o</w:t>
            </w:r>
            <w:r w:rsidR="00C423D9" w:rsidRPr="006A31B0">
              <w:rPr>
                <w:rFonts w:ascii="Cambria" w:hAnsi="Cambria"/>
                <w:sz w:val="20"/>
                <w:szCs w:val="20"/>
              </w:rPr>
              <w:t xml:space="preserve"> dal Piano AIB</w:t>
            </w:r>
            <w:r w:rsidR="00C423D9">
              <w:rPr>
                <w:rFonts w:ascii="Cambria" w:hAnsi="Cambria"/>
                <w:sz w:val="20"/>
                <w:szCs w:val="20"/>
              </w:rPr>
              <w:t>; fuori da tale periodo</w:t>
            </w:r>
            <w:r w:rsidR="00C423D9" w:rsidRPr="006A31B0" w:rsidDel="006A31B0">
              <w:rPr>
                <w:rFonts w:ascii="Cambria" w:hAnsi="Cambria"/>
                <w:sz w:val="20"/>
                <w:szCs w:val="20"/>
              </w:rPr>
              <w:t xml:space="preserve"> </w:t>
            </w:r>
            <w:r>
              <w:rPr>
                <w:rFonts w:ascii="Cambria" w:hAnsi="Cambria"/>
                <w:sz w:val="20"/>
                <w:szCs w:val="20"/>
              </w:rPr>
              <w:t xml:space="preserve">da lunedì a sabato e nei giorni festivi in caso di </w:t>
            </w:r>
            <w:r w:rsidR="00C423D9">
              <w:rPr>
                <w:rFonts w:ascii="Cambria" w:hAnsi="Cambria"/>
                <w:sz w:val="20"/>
                <w:szCs w:val="20"/>
              </w:rPr>
              <w:t>grado di pericolo uguale o maggiore a 4 ovvero in caso di allerta ARANCIONE in atto</w:t>
            </w:r>
            <w:r>
              <w:rPr>
                <w:rFonts w:ascii="Cambria" w:hAnsi="Cambria"/>
                <w:sz w:val="20"/>
                <w:szCs w:val="20"/>
              </w:rPr>
              <w:t xml:space="preserve">) il </w:t>
            </w:r>
            <w:r w:rsidR="005003F8" w:rsidRPr="00661397">
              <w:rPr>
                <w:rFonts w:ascii="Cambria" w:hAnsi="Cambria"/>
                <w:b/>
                <w:sz w:val="20"/>
                <w:szCs w:val="20"/>
              </w:rPr>
              <w:t>BOLLETTINO</w:t>
            </w:r>
            <w:r>
              <w:rPr>
                <w:rFonts w:ascii="Cambria" w:hAnsi="Cambria"/>
                <w:bCs/>
                <w:sz w:val="20"/>
                <w:szCs w:val="20"/>
              </w:rPr>
              <w:t xml:space="preserve"> </w:t>
            </w:r>
            <w:r w:rsidR="005003F8">
              <w:rPr>
                <w:rFonts w:ascii="Cambria" w:hAnsi="Cambria"/>
                <w:b/>
                <w:sz w:val="20"/>
                <w:szCs w:val="20"/>
              </w:rPr>
              <w:t>REGIONALE</w:t>
            </w:r>
            <w:r w:rsidR="005003F8" w:rsidDel="005003F8">
              <w:rPr>
                <w:rFonts w:ascii="Cambria" w:hAnsi="Cambria"/>
                <w:b/>
                <w:sz w:val="20"/>
                <w:szCs w:val="20"/>
              </w:rPr>
              <w:t xml:space="preserve"> </w:t>
            </w:r>
            <w:r>
              <w:rPr>
                <w:rFonts w:ascii="Cambria" w:hAnsi="Cambria"/>
                <w:b/>
                <w:sz w:val="20"/>
                <w:szCs w:val="20"/>
              </w:rPr>
              <w:t>VIGILANZA</w:t>
            </w:r>
            <w:r w:rsidR="005003F8">
              <w:rPr>
                <w:rFonts w:ascii="Cambria" w:hAnsi="Cambria"/>
                <w:b/>
                <w:sz w:val="20"/>
                <w:szCs w:val="20"/>
              </w:rPr>
              <w:t xml:space="preserve"> </w:t>
            </w:r>
            <w:r>
              <w:rPr>
                <w:rFonts w:ascii="Cambria" w:hAnsi="Cambria"/>
                <w:b/>
                <w:sz w:val="20"/>
                <w:szCs w:val="20"/>
              </w:rPr>
              <w:t xml:space="preserve"> IB </w:t>
            </w:r>
            <w:r w:rsidR="005003F8">
              <w:rPr>
                <w:rFonts w:ascii="Cambria" w:hAnsi="Cambria"/>
                <w:b/>
                <w:sz w:val="20"/>
                <w:szCs w:val="20"/>
              </w:rPr>
              <w:t xml:space="preserve">(BVIB) </w:t>
            </w:r>
            <w:r>
              <w:rPr>
                <w:rFonts w:ascii="Cambria" w:hAnsi="Cambria"/>
                <w:bCs/>
                <w:sz w:val="20"/>
                <w:szCs w:val="20"/>
              </w:rPr>
              <w:t xml:space="preserve">di previsione del </w:t>
            </w:r>
            <w:r>
              <w:rPr>
                <w:rFonts w:ascii="Cambria" w:hAnsi="Cambria"/>
                <w:sz w:val="20"/>
                <w:szCs w:val="20"/>
              </w:rPr>
              <w:t>pericolo di incendi boschivi, con finalità di protezione civile. Il bollettino indica in maniera codificata, per ogni zona di allerta, la previsione del grado di pericolo per le prossime 12-36 ore, risultante da una valutazione complessiva dell’indice di pericolo.</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11656E" w14:textId="5C20E2F2" w:rsidR="00D56A34" w:rsidRDefault="00D56A34">
            <w:pPr>
              <w:pStyle w:val="Corpotesto"/>
              <w:rPr>
                <w:rFonts w:ascii="Cambria" w:hAnsi="Cambria"/>
                <w:sz w:val="20"/>
                <w:szCs w:val="20"/>
              </w:rPr>
            </w:pPr>
            <w:r>
              <w:rPr>
                <w:rFonts w:ascii="Cambria" w:hAnsi="Cambria"/>
                <w:sz w:val="20"/>
                <w:szCs w:val="20"/>
              </w:rPr>
              <w:t>Entro le ore 1</w:t>
            </w:r>
            <w:r w:rsidR="006F0E7B">
              <w:rPr>
                <w:rFonts w:ascii="Cambria" w:hAnsi="Cambria"/>
                <w:sz w:val="20"/>
                <w:szCs w:val="20"/>
              </w:rPr>
              <w:t>1</w:t>
            </w:r>
            <w:r>
              <w:rPr>
                <w:rFonts w:ascii="Cambria" w:hAnsi="Cambria"/>
                <w:sz w:val="20"/>
                <w:szCs w:val="20"/>
              </w:rPr>
              <w:t>.30</w:t>
            </w:r>
          </w:p>
          <w:p w14:paraId="3C6D0D65" w14:textId="77777777" w:rsidR="00D56A34" w:rsidRDefault="00D56A34">
            <w:pPr>
              <w:rPr>
                <w:rFonts w:ascii="Cambria" w:hAnsi="Cambria"/>
                <w:sz w:val="20"/>
                <w:szCs w:val="20"/>
              </w:rPr>
            </w:pP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A7ACC4" w14:textId="77777777" w:rsidR="00D56A34" w:rsidRDefault="00D56A34" w:rsidP="00D56A34">
            <w:pPr>
              <w:pStyle w:val="Paragrafoelenco"/>
              <w:numPr>
                <w:ilvl w:val="0"/>
                <w:numId w:val="65"/>
              </w:numPr>
              <w:rPr>
                <w:rFonts w:ascii="Cambria" w:hAnsi="Cambria"/>
                <w:b/>
                <w:bCs/>
                <w:sz w:val="20"/>
                <w:szCs w:val="20"/>
              </w:rPr>
            </w:pPr>
            <w:r>
              <w:rPr>
                <w:rFonts w:ascii="Cambria" w:hAnsi="Cambria"/>
                <w:b/>
                <w:bCs/>
                <w:sz w:val="20"/>
                <w:szCs w:val="20"/>
              </w:rPr>
              <w:t>CFMR</w:t>
            </w:r>
          </w:p>
          <w:p w14:paraId="419BA336" w14:textId="77777777" w:rsidR="00D56A34" w:rsidRDefault="00D56A34" w:rsidP="00D56A34">
            <w:pPr>
              <w:pStyle w:val="Paragrafoelenco"/>
              <w:numPr>
                <w:ilvl w:val="0"/>
                <w:numId w:val="65"/>
              </w:numPr>
              <w:rPr>
                <w:rFonts w:ascii="Cambria" w:hAnsi="Cambria"/>
                <w:b/>
                <w:bCs/>
                <w:sz w:val="20"/>
                <w:szCs w:val="20"/>
              </w:rPr>
            </w:pPr>
            <w:r>
              <w:rPr>
                <w:rFonts w:ascii="Cambria" w:hAnsi="Cambria"/>
                <w:b/>
                <w:bCs/>
                <w:sz w:val="20"/>
                <w:szCs w:val="20"/>
              </w:rPr>
              <w:t>DPC-Roma / CFN (Centro funzionale nazionale)</w:t>
            </w:r>
          </w:p>
          <w:p w14:paraId="0AD11773" w14:textId="77777777" w:rsidR="00D56A34" w:rsidRDefault="00D56A34">
            <w:pPr>
              <w:pStyle w:val="Paragrafoelenco"/>
              <w:ind w:left="360"/>
              <w:rPr>
                <w:rFonts w:ascii="Cambria" w:hAnsi="Cambria"/>
                <w:b/>
                <w:sz w:val="20"/>
                <w:szCs w:val="20"/>
              </w:rPr>
            </w:pPr>
          </w:p>
        </w:tc>
      </w:tr>
      <w:tr w:rsidR="00D56A34" w14:paraId="3A2515CA" w14:textId="77777777" w:rsidTr="00D56A34">
        <w:trP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C6CC8E" w14:textId="77777777" w:rsidR="00D56A34" w:rsidRDefault="00D56A34">
            <w:pPr>
              <w:pStyle w:val="Corpotesto"/>
              <w:jc w:val="left"/>
              <w:rPr>
                <w:rFonts w:ascii="Cambria" w:hAnsi="Cambria"/>
                <w:b/>
                <w:sz w:val="20"/>
                <w:szCs w:val="20"/>
              </w:rPr>
            </w:pPr>
            <w:r>
              <w:rPr>
                <w:rFonts w:ascii="Cambria" w:hAnsi="Cambria"/>
                <w:b/>
                <w:sz w:val="20"/>
                <w:szCs w:val="20"/>
              </w:rPr>
              <w:t>CFMR</w:t>
            </w:r>
          </w:p>
          <w:p w14:paraId="5BA24FDB" w14:textId="77777777" w:rsidR="00D56A34" w:rsidRDefault="00D56A34">
            <w:pPr>
              <w:rPr>
                <w:rFonts w:ascii="Cambria" w:hAnsi="Cambria"/>
                <w:bCs/>
                <w:sz w:val="20"/>
                <w:szCs w:val="20"/>
              </w:rPr>
            </w:pP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CDE7087" w14:textId="72F48D84" w:rsidR="00D56A34" w:rsidRDefault="00D56A34">
            <w:pPr>
              <w:jc w:val="both"/>
              <w:rPr>
                <w:rFonts w:ascii="Cambria" w:hAnsi="Cambria"/>
                <w:b/>
                <w:bCs/>
                <w:sz w:val="20"/>
                <w:szCs w:val="20"/>
              </w:rPr>
            </w:pPr>
            <w:r>
              <w:rPr>
                <w:rFonts w:ascii="Cambria" w:hAnsi="Cambria"/>
                <w:b/>
                <w:sz w:val="20"/>
                <w:szCs w:val="20"/>
              </w:rPr>
              <w:t>a)</w:t>
            </w:r>
            <w:r>
              <w:rPr>
                <w:rFonts w:ascii="Cambria" w:hAnsi="Cambria"/>
                <w:sz w:val="20"/>
                <w:szCs w:val="20"/>
              </w:rPr>
              <w:t xml:space="preserve"> Riceve il </w:t>
            </w:r>
            <w:r w:rsidR="005003F8">
              <w:rPr>
                <w:rFonts w:ascii="Cambria" w:hAnsi="Cambria"/>
                <w:sz w:val="20"/>
                <w:szCs w:val="20"/>
              </w:rPr>
              <w:t>B</w:t>
            </w:r>
            <w:r>
              <w:rPr>
                <w:rFonts w:ascii="Cambria" w:hAnsi="Cambria"/>
                <w:sz w:val="20"/>
                <w:szCs w:val="20"/>
              </w:rPr>
              <w:t>VIB e valuta gli effetti al suolo derivanti dalle condizioni di rischio attese. Nel caso ci siano le condizioni, la proposta di ALLERTA, validata nei giorni lavorativi dal referente della PO riguardante l’attività di allertamento, è inviata al Dirigente Struttura Gestione delle emergenze o Dirigente reperibile della DG TPC per acquisire l’autorizzazione ad emettere una ALLERTA di PROTEZIONE CIVILE Rischio INCENDI BOSCHIVI</w:t>
            </w:r>
            <w:r>
              <w:rPr>
                <w:rFonts w:ascii="Cambria" w:hAnsi="Cambria"/>
                <w:b/>
                <w:bCs/>
                <w:sz w:val="20"/>
                <w:szCs w:val="20"/>
              </w:rPr>
              <w:t>.</w:t>
            </w:r>
          </w:p>
          <w:p w14:paraId="7C8FE16D" w14:textId="77777777" w:rsidR="00D56A34" w:rsidRDefault="00D56A34">
            <w:pPr>
              <w:jc w:val="both"/>
              <w:rPr>
                <w:rFonts w:ascii="Cambria" w:hAnsi="Cambria"/>
                <w:sz w:val="20"/>
                <w:szCs w:val="20"/>
              </w:rPr>
            </w:pPr>
            <w:r>
              <w:rPr>
                <w:rFonts w:ascii="Cambria" w:hAnsi="Cambria"/>
                <w:sz w:val="20"/>
                <w:szCs w:val="20"/>
              </w:rPr>
              <w:t>La valutazione è sempre estesa all’intero orizzonte previsionale di 36 ore. Qualora nell’attivazione iniziale, o in uno dei successivi aggiornamenti, si presenti un miglioramento della situazione meteorologica e delle condizioni di umidità della biomassa vegetale, si valuterà il rientro dalle condizioni di allertamento segnalate. In tal caso l’ALLERTA conterrà le indicazioni della “data fine” del livello di criticità indicato.</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C81280" w14:textId="77777777" w:rsidR="00D56A34" w:rsidRDefault="00D56A34">
            <w:pPr>
              <w:rPr>
                <w:rFonts w:ascii="Cambria" w:hAnsi="Cambria"/>
                <w:sz w:val="20"/>
                <w:szCs w:val="20"/>
              </w:rPr>
            </w:pPr>
            <w:r>
              <w:rPr>
                <w:rFonts w:ascii="Cambria" w:hAnsi="Cambria"/>
                <w:sz w:val="20"/>
                <w:szCs w:val="20"/>
              </w:rPr>
              <w:t>Con immediatezza appena si renda necessario.</w:t>
            </w:r>
          </w:p>
          <w:p w14:paraId="347A94BD" w14:textId="77777777" w:rsidR="00D56A34" w:rsidRDefault="00D56A34">
            <w:pPr>
              <w:rPr>
                <w:rFonts w:ascii="Cambria" w:hAnsi="Cambria"/>
                <w:sz w:val="20"/>
                <w:szCs w:val="20"/>
              </w:rPr>
            </w:pP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A8E123" w14:textId="77777777" w:rsidR="00D56A34" w:rsidRDefault="00D56A34">
            <w:pPr>
              <w:rPr>
                <w:rFonts w:ascii="Cambria" w:hAnsi="Cambria"/>
                <w:bCs/>
                <w:sz w:val="20"/>
                <w:szCs w:val="20"/>
              </w:rPr>
            </w:pPr>
            <w:r>
              <w:rPr>
                <w:rFonts w:ascii="Cambria" w:hAnsi="Cambria"/>
                <w:b/>
                <w:bCs/>
                <w:sz w:val="20"/>
                <w:szCs w:val="20"/>
              </w:rPr>
              <w:t xml:space="preserve">Dirigente responsabile/reperibile DG TPC </w:t>
            </w:r>
            <w:r>
              <w:rPr>
                <w:rFonts w:ascii="Cambria" w:hAnsi="Cambria"/>
                <w:sz w:val="20"/>
                <w:szCs w:val="20"/>
              </w:rPr>
              <w:t>(fuori dall’orario di ufficio)</w:t>
            </w:r>
          </w:p>
          <w:p w14:paraId="32D1EAAF" w14:textId="77777777" w:rsidR="00D56A34" w:rsidRDefault="00D56A34">
            <w:pPr>
              <w:pStyle w:val="Paragrafoelenco"/>
              <w:ind w:left="360"/>
              <w:rPr>
                <w:rFonts w:ascii="Cambria" w:hAnsi="Cambria"/>
                <w:b/>
                <w:sz w:val="20"/>
                <w:szCs w:val="20"/>
              </w:rPr>
            </w:pPr>
          </w:p>
        </w:tc>
      </w:tr>
      <w:tr w:rsidR="00D56A34" w14:paraId="629BC7C1" w14:textId="77777777" w:rsidTr="00D56A34">
        <w:trP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BC1B489" w14:textId="77777777" w:rsidR="00D56A34" w:rsidRDefault="00D56A34">
            <w:pPr>
              <w:rPr>
                <w:rFonts w:ascii="Cambria" w:hAnsi="Cambria"/>
                <w:b/>
                <w:sz w:val="20"/>
                <w:szCs w:val="20"/>
              </w:rPr>
            </w:pPr>
            <w:r>
              <w:rPr>
                <w:rFonts w:ascii="Cambria" w:hAnsi="Cambria"/>
                <w:b/>
                <w:bCs/>
                <w:sz w:val="20"/>
                <w:szCs w:val="20"/>
              </w:rPr>
              <w:t>Dirigente responsabile/reperibile DG TPC</w:t>
            </w: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137B08F" w14:textId="2AE5FEAF" w:rsidR="00D56A34" w:rsidRDefault="00D56A34">
            <w:pPr>
              <w:jc w:val="both"/>
              <w:rPr>
                <w:rFonts w:ascii="Cambria" w:hAnsi="Cambria"/>
                <w:sz w:val="20"/>
                <w:szCs w:val="20"/>
              </w:rPr>
            </w:pPr>
            <w:r>
              <w:rPr>
                <w:rFonts w:ascii="Cambria" w:hAnsi="Cambria"/>
                <w:b/>
                <w:sz w:val="20"/>
                <w:szCs w:val="20"/>
              </w:rPr>
              <w:t>b)</w:t>
            </w:r>
            <w:r>
              <w:rPr>
                <w:rFonts w:ascii="Cambria" w:hAnsi="Cambria"/>
                <w:sz w:val="20"/>
                <w:szCs w:val="20"/>
              </w:rPr>
              <w:t xml:space="preserve"> Sulla base del </w:t>
            </w:r>
            <w:r w:rsidRPr="005003F8">
              <w:rPr>
                <w:rFonts w:ascii="Cambria" w:hAnsi="Cambria"/>
                <w:sz w:val="20"/>
                <w:szCs w:val="20"/>
              </w:rPr>
              <w:t>B</w:t>
            </w:r>
            <w:r w:rsidR="005003F8">
              <w:rPr>
                <w:rFonts w:ascii="Cambria" w:hAnsi="Cambria"/>
                <w:sz w:val="20"/>
                <w:szCs w:val="20"/>
              </w:rPr>
              <w:t>VIB</w:t>
            </w:r>
            <w:r>
              <w:rPr>
                <w:rFonts w:ascii="Cambria" w:hAnsi="Cambria"/>
                <w:sz w:val="20"/>
                <w:szCs w:val="20"/>
              </w:rPr>
              <w:t xml:space="preserve"> e delle valutazioni sugli effetti al suolo prodotta dal CFMR, adotta e dispone l’emissione di una ALLERTA di PROTEZIONE CIVILE Rischio INCENDI BOSCHIVI, per la conseguente dichiarazione di:</w:t>
            </w:r>
          </w:p>
          <w:p w14:paraId="207D07B0" w14:textId="411016A1" w:rsidR="00D56A34" w:rsidRDefault="00D56A34" w:rsidP="00D56A34">
            <w:pPr>
              <w:numPr>
                <w:ilvl w:val="0"/>
                <w:numId w:val="66"/>
              </w:numPr>
              <w:jc w:val="both"/>
              <w:rPr>
                <w:rFonts w:ascii="Cambria" w:hAnsi="Cambria"/>
                <w:bCs/>
                <w:sz w:val="20"/>
                <w:szCs w:val="20"/>
              </w:rPr>
            </w:pPr>
            <w:r>
              <w:rPr>
                <w:rFonts w:ascii="Cambria" w:hAnsi="Cambria"/>
                <w:bCs/>
                <w:sz w:val="20"/>
                <w:szCs w:val="20"/>
              </w:rPr>
              <w:t xml:space="preserve">ALLERTA (Codice GIALLO) </w:t>
            </w:r>
            <w:r>
              <w:rPr>
                <w:rFonts w:ascii="Cambria" w:hAnsi="Cambria"/>
                <w:sz w:val="20"/>
                <w:szCs w:val="20"/>
              </w:rPr>
              <w:sym w:font="Wingdings" w:char="F0E0"/>
            </w:r>
            <w:r>
              <w:rPr>
                <w:rFonts w:ascii="Cambria" w:hAnsi="Cambria"/>
                <w:bCs/>
                <w:sz w:val="20"/>
                <w:szCs w:val="20"/>
              </w:rPr>
              <w:t xml:space="preserve"> se si tratta di ORDINARIA CRITICITA’;</w:t>
            </w:r>
          </w:p>
          <w:p w14:paraId="779CA514" w14:textId="556F3595" w:rsidR="00D56A34" w:rsidRDefault="00D56A34" w:rsidP="00D56A34">
            <w:pPr>
              <w:pStyle w:val="Paragrafoelenco"/>
              <w:numPr>
                <w:ilvl w:val="0"/>
                <w:numId w:val="66"/>
              </w:numPr>
              <w:jc w:val="both"/>
              <w:rPr>
                <w:rFonts w:ascii="Cambria" w:hAnsi="Cambria"/>
                <w:bCs/>
                <w:sz w:val="20"/>
                <w:szCs w:val="20"/>
              </w:rPr>
            </w:pPr>
            <w:r>
              <w:rPr>
                <w:rFonts w:ascii="Cambria" w:hAnsi="Cambria"/>
                <w:bCs/>
                <w:sz w:val="20"/>
                <w:szCs w:val="20"/>
              </w:rPr>
              <w:t xml:space="preserve">ALLERTA (Codice ARANCIONE) </w:t>
            </w:r>
            <w:r>
              <w:sym w:font="Wingdings" w:char="F0E0"/>
            </w:r>
            <w:r>
              <w:rPr>
                <w:rFonts w:ascii="Cambria" w:hAnsi="Cambria"/>
                <w:bCs/>
                <w:sz w:val="20"/>
                <w:szCs w:val="20"/>
              </w:rPr>
              <w:t xml:space="preserve"> se si tratta di MODERATA CRITICITA’;</w:t>
            </w:r>
          </w:p>
          <w:p w14:paraId="4F75EEAB" w14:textId="6A2165DE" w:rsidR="00D56A34" w:rsidRDefault="00D56A34" w:rsidP="00D56A34">
            <w:pPr>
              <w:pStyle w:val="Paragrafoelenco"/>
              <w:numPr>
                <w:ilvl w:val="0"/>
                <w:numId w:val="66"/>
              </w:numPr>
              <w:jc w:val="both"/>
              <w:rPr>
                <w:rFonts w:ascii="Cambria" w:hAnsi="Cambria"/>
                <w:b/>
                <w:sz w:val="20"/>
                <w:szCs w:val="20"/>
              </w:rPr>
            </w:pPr>
            <w:r>
              <w:rPr>
                <w:rFonts w:ascii="Cambria" w:hAnsi="Cambria"/>
                <w:bCs/>
                <w:sz w:val="20"/>
                <w:szCs w:val="20"/>
              </w:rPr>
              <w:t xml:space="preserve">ALLERTA (Codice ROSSO) </w:t>
            </w:r>
            <w:r>
              <w:sym w:font="Wingdings" w:char="F0E0"/>
            </w:r>
            <w:r>
              <w:rPr>
                <w:rFonts w:ascii="Cambria" w:hAnsi="Cambria"/>
                <w:bCs/>
                <w:sz w:val="20"/>
                <w:szCs w:val="20"/>
              </w:rPr>
              <w:t xml:space="preserve"> se si tratta di ELEVATA CRITICITA’;</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520071" w14:textId="77777777" w:rsidR="00D56A34" w:rsidRDefault="00D56A34">
            <w:pPr>
              <w:rPr>
                <w:rFonts w:ascii="Cambria" w:hAnsi="Cambria"/>
                <w:sz w:val="20"/>
                <w:szCs w:val="20"/>
              </w:rPr>
            </w:pPr>
            <w:r>
              <w:rPr>
                <w:rFonts w:ascii="Cambria" w:hAnsi="Cambria"/>
                <w:sz w:val="20"/>
                <w:szCs w:val="20"/>
              </w:rPr>
              <w:t>A seguire, con immediatezza</w:t>
            </w:r>
          </w:p>
          <w:p w14:paraId="36E7E597" w14:textId="77777777" w:rsidR="00D56A34" w:rsidRDefault="00D56A34">
            <w:pPr>
              <w:rPr>
                <w:rFonts w:ascii="Cambria" w:hAnsi="Cambria"/>
                <w:sz w:val="20"/>
                <w:szCs w:val="20"/>
              </w:rPr>
            </w:pP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95F931D" w14:textId="77777777" w:rsidR="00D56A34" w:rsidRDefault="00D56A34">
            <w:pPr>
              <w:pStyle w:val="Corpotesto"/>
              <w:rPr>
                <w:rFonts w:ascii="Cambria" w:hAnsi="Cambria"/>
                <w:b/>
                <w:sz w:val="20"/>
                <w:szCs w:val="20"/>
              </w:rPr>
            </w:pPr>
            <w:r>
              <w:rPr>
                <w:rFonts w:ascii="Cambria" w:hAnsi="Cambria"/>
                <w:b/>
                <w:sz w:val="20"/>
                <w:szCs w:val="20"/>
              </w:rPr>
              <w:t>CFMR</w:t>
            </w:r>
          </w:p>
        </w:tc>
      </w:tr>
      <w:tr w:rsidR="00D56A34" w14:paraId="1B7A6E6E" w14:textId="77777777" w:rsidTr="00D56A34">
        <w:trP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D4B19A6" w14:textId="77777777" w:rsidR="00D56A34" w:rsidRDefault="00D56A34">
            <w:pPr>
              <w:pStyle w:val="Corpotesto"/>
              <w:jc w:val="left"/>
              <w:rPr>
                <w:rFonts w:ascii="Cambria" w:hAnsi="Cambria"/>
                <w:bCs/>
                <w:sz w:val="20"/>
                <w:szCs w:val="20"/>
              </w:rPr>
            </w:pPr>
            <w:r>
              <w:rPr>
                <w:rFonts w:ascii="Cambria" w:hAnsi="Cambria"/>
                <w:b/>
                <w:bCs/>
                <w:sz w:val="20"/>
                <w:szCs w:val="20"/>
              </w:rPr>
              <w:t>CFMR</w:t>
            </w: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23A350" w14:textId="77777777" w:rsidR="00D56A34" w:rsidRDefault="00D56A34">
            <w:pPr>
              <w:jc w:val="both"/>
              <w:rPr>
                <w:rFonts w:ascii="Cambria" w:hAnsi="Cambria"/>
                <w:sz w:val="20"/>
                <w:szCs w:val="20"/>
              </w:rPr>
            </w:pPr>
            <w:r>
              <w:rPr>
                <w:rFonts w:ascii="Cambria" w:hAnsi="Cambria"/>
                <w:b/>
                <w:sz w:val="20"/>
                <w:szCs w:val="20"/>
              </w:rPr>
              <w:t>c)</w:t>
            </w:r>
            <w:r>
              <w:rPr>
                <w:rFonts w:ascii="Cambria" w:hAnsi="Cambria"/>
                <w:sz w:val="20"/>
                <w:szCs w:val="20"/>
              </w:rPr>
              <w:t xml:space="preserve"> Pubblica l’ALLERTA di PROTEZIONE CIVILE Rischio INCENDI BOSCHIVI su:</w:t>
            </w:r>
          </w:p>
          <w:p w14:paraId="133CFBC6" w14:textId="77777777" w:rsidR="00D56A34" w:rsidRDefault="00D56A34" w:rsidP="00D56A34">
            <w:pPr>
              <w:pStyle w:val="Paragrafoelenco"/>
              <w:numPr>
                <w:ilvl w:val="0"/>
                <w:numId w:val="67"/>
              </w:numPr>
              <w:jc w:val="both"/>
              <w:rPr>
                <w:rFonts w:ascii="Cambria" w:hAnsi="Cambria"/>
                <w:sz w:val="20"/>
                <w:szCs w:val="20"/>
              </w:rPr>
            </w:pPr>
            <w:r>
              <w:rPr>
                <w:rFonts w:ascii="Cambria" w:hAnsi="Cambria"/>
                <w:sz w:val="20"/>
                <w:szCs w:val="20"/>
              </w:rPr>
              <w:t>sito www.allertalom.regione.lombardia.it</w:t>
            </w:r>
          </w:p>
          <w:p w14:paraId="259387E3" w14:textId="77777777" w:rsidR="00D56A34" w:rsidRDefault="00D56A34" w:rsidP="00D56A34">
            <w:pPr>
              <w:pStyle w:val="Paragrafoelenco"/>
              <w:numPr>
                <w:ilvl w:val="0"/>
                <w:numId w:val="67"/>
              </w:numPr>
              <w:jc w:val="both"/>
              <w:rPr>
                <w:rFonts w:ascii="Cambria" w:hAnsi="Cambria"/>
                <w:sz w:val="20"/>
                <w:szCs w:val="20"/>
              </w:rPr>
            </w:pPr>
            <w:r>
              <w:rPr>
                <w:rFonts w:ascii="Cambria" w:hAnsi="Cambria"/>
                <w:sz w:val="20"/>
                <w:szCs w:val="20"/>
              </w:rPr>
              <w:t>portale istituzionale di Regione Lombardia</w:t>
            </w:r>
          </w:p>
          <w:p w14:paraId="27D0E8B5" w14:textId="52932341" w:rsidR="00D56A34" w:rsidRDefault="00D56A34" w:rsidP="00D56A34">
            <w:pPr>
              <w:pStyle w:val="Paragrafoelenco"/>
              <w:numPr>
                <w:ilvl w:val="0"/>
                <w:numId w:val="67"/>
              </w:numPr>
              <w:jc w:val="both"/>
              <w:rPr>
                <w:rFonts w:ascii="Cambria" w:hAnsi="Cambria"/>
                <w:sz w:val="20"/>
                <w:szCs w:val="20"/>
              </w:rPr>
            </w:pPr>
            <w:proofErr w:type="spellStart"/>
            <w:r>
              <w:rPr>
                <w:rFonts w:ascii="Cambria" w:hAnsi="Cambria"/>
                <w:sz w:val="20"/>
                <w:szCs w:val="20"/>
              </w:rPr>
              <w:t>app</w:t>
            </w:r>
            <w:proofErr w:type="spellEnd"/>
            <w:r>
              <w:rPr>
                <w:rFonts w:ascii="Cambria" w:hAnsi="Cambria"/>
                <w:sz w:val="20"/>
                <w:szCs w:val="20"/>
              </w:rPr>
              <w:t xml:space="preserve"> per </w:t>
            </w:r>
            <w:proofErr w:type="spellStart"/>
            <w:r>
              <w:rPr>
                <w:rFonts w:ascii="Cambria" w:hAnsi="Cambria"/>
                <w:sz w:val="20"/>
                <w:szCs w:val="20"/>
              </w:rPr>
              <w:t>smartphone</w:t>
            </w:r>
            <w:proofErr w:type="spellEnd"/>
            <w:r>
              <w:rPr>
                <w:rFonts w:ascii="Cambria" w:hAnsi="Cambria"/>
                <w:sz w:val="20"/>
                <w:szCs w:val="20"/>
              </w:rPr>
              <w:t xml:space="preserve"> </w:t>
            </w:r>
            <w:r w:rsidR="005003F8">
              <w:rPr>
                <w:rFonts w:ascii="Cambria" w:hAnsi="Cambria"/>
                <w:sz w:val="20"/>
                <w:szCs w:val="20"/>
              </w:rPr>
              <w:t>“</w:t>
            </w:r>
            <w:proofErr w:type="spellStart"/>
            <w:r>
              <w:rPr>
                <w:rFonts w:ascii="Cambria" w:hAnsi="Cambria"/>
                <w:sz w:val="20"/>
                <w:szCs w:val="20"/>
              </w:rPr>
              <w:t>allertaLOM</w:t>
            </w:r>
            <w:proofErr w:type="spellEnd"/>
            <w:r w:rsidR="005003F8">
              <w:rPr>
                <w:rFonts w:ascii="Cambria" w:hAnsi="Cambria"/>
                <w:sz w:val="20"/>
                <w:szCs w:val="20"/>
              </w:rPr>
              <w:t>”</w:t>
            </w:r>
            <w:r>
              <w:rPr>
                <w:rFonts w:ascii="Cambria" w:hAnsi="Cambria"/>
                <w:sz w:val="20"/>
                <w:szCs w:val="20"/>
              </w:rPr>
              <w:t xml:space="preserve"> (disponibile sugli </w:t>
            </w:r>
            <w:proofErr w:type="spellStart"/>
            <w:r>
              <w:rPr>
                <w:rFonts w:ascii="Cambria" w:hAnsi="Cambria"/>
                <w:sz w:val="20"/>
                <w:szCs w:val="20"/>
              </w:rPr>
              <w:t>store</w:t>
            </w:r>
            <w:proofErr w:type="spellEnd"/>
            <w:r>
              <w:rPr>
                <w:rFonts w:ascii="Cambria" w:hAnsi="Cambria"/>
                <w:sz w:val="20"/>
                <w:szCs w:val="20"/>
              </w:rPr>
              <w:t xml:space="preserve"> IOS, Android e Huawei)</w:t>
            </w:r>
          </w:p>
          <w:p w14:paraId="147C280C" w14:textId="77777777" w:rsidR="00D56A34" w:rsidRDefault="00D56A34">
            <w:pPr>
              <w:pStyle w:val="Paragrafoelenco"/>
              <w:ind w:left="360"/>
              <w:jc w:val="both"/>
              <w:rPr>
                <w:rFonts w:ascii="Cambria" w:hAnsi="Cambria"/>
                <w:b/>
                <w:sz w:val="20"/>
                <w:szCs w:val="20"/>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A1901FD" w14:textId="77777777" w:rsidR="00D56A34" w:rsidRDefault="00D56A34">
            <w:pPr>
              <w:rPr>
                <w:rFonts w:ascii="Cambria" w:hAnsi="Cambria"/>
                <w:sz w:val="20"/>
                <w:szCs w:val="20"/>
              </w:rPr>
            </w:pPr>
            <w:r>
              <w:rPr>
                <w:rFonts w:ascii="Cambria" w:hAnsi="Cambria"/>
                <w:sz w:val="20"/>
                <w:szCs w:val="20"/>
              </w:rPr>
              <w:t>A seguire, con immediatezza e comunque non oltre le ore 14:00 locali, ovvero appena si renda necessario</w:t>
            </w: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6E3881" w14:textId="77777777" w:rsidR="00D56A34" w:rsidRDefault="00D56A34">
            <w:pPr>
              <w:pStyle w:val="Paragrafoelenco"/>
              <w:ind w:left="360"/>
              <w:rPr>
                <w:rFonts w:ascii="Cambria" w:hAnsi="Cambria"/>
                <w:b/>
                <w:sz w:val="20"/>
                <w:szCs w:val="20"/>
              </w:rPr>
            </w:pPr>
          </w:p>
        </w:tc>
      </w:tr>
      <w:tr w:rsidR="00D56A34" w14:paraId="6D9FA931" w14:textId="77777777" w:rsidTr="00D56A34">
        <w:trP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2EB22F7" w14:textId="77777777" w:rsidR="00D56A34" w:rsidRDefault="00D56A34">
            <w:pPr>
              <w:pStyle w:val="Corpotesto"/>
              <w:jc w:val="left"/>
              <w:rPr>
                <w:rFonts w:ascii="Cambria" w:hAnsi="Cambria"/>
                <w:bCs/>
                <w:sz w:val="20"/>
                <w:szCs w:val="20"/>
              </w:rPr>
            </w:pPr>
            <w:r>
              <w:rPr>
                <w:rFonts w:ascii="Cambria" w:hAnsi="Cambria"/>
                <w:b/>
                <w:bCs/>
                <w:sz w:val="20"/>
                <w:szCs w:val="20"/>
              </w:rPr>
              <w:t>CFMR</w:t>
            </w: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1A92FA0" w14:textId="77777777" w:rsidR="00D56A34" w:rsidRDefault="00D56A34">
            <w:pPr>
              <w:pStyle w:val="Nessunaspaziatura"/>
              <w:ind w:left="2"/>
              <w:rPr>
                <w:rFonts w:ascii="Cambria" w:hAnsi="Cambria"/>
                <w:b/>
                <w:sz w:val="20"/>
                <w:szCs w:val="20"/>
              </w:rPr>
            </w:pPr>
            <w:r>
              <w:rPr>
                <w:rFonts w:ascii="Cambria" w:hAnsi="Cambria"/>
                <w:b/>
                <w:bCs/>
                <w:sz w:val="20"/>
                <w:szCs w:val="20"/>
              </w:rPr>
              <w:t>d)</w:t>
            </w:r>
            <w:r>
              <w:rPr>
                <w:rFonts w:ascii="Cambria" w:hAnsi="Cambria"/>
                <w:sz w:val="20"/>
                <w:szCs w:val="20"/>
              </w:rPr>
              <w:t xml:space="preserve"> Invia l’ALLERTA ai destinatari indicati a lato </w:t>
            </w:r>
            <w:r>
              <w:rPr>
                <w:rFonts w:ascii="Cambria" w:hAnsi="Cambria"/>
                <w:bCs/>
                <w:sz w:val="20"/>
                <w:szCs w:val="20"/>
              </w:rPr>
              <w:t>mediante PEC, PEO e SMS in caso di Codice ARANCIONE/ROSSO</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94FB6B" w14:textId="77777777" w:rsidR="00D56A34" w:rsidRDefault="00D56A34">
            <w:pPr>
              <w:pStyle w:val="Corpotesto"/>
              <w:tabs>
                <w:tab w:val="left" w:pos="396"/>
              </w:tabs>
              <w:jc w:val="left"/>
              <w:rPr>
                <w:rFonts w:ascii="Cambria" w:hAnsi="Cambria"/>
                <w:sz w:val="20"/>
                <w:szCs w:val="20"/>
              </w:rPr>
            </w:pPr>
            <w:r>
              <w:rPr>
                <w:rFonts w:ascii="Cambria" w:hAnsi="Cambria"/>
                <w:sz w:val="20"/>
                <w:szCs w:val="20"/>
              </w:rPr>
              <w:t>A seguire, con immediatezza</w:t>
            </w:r>
          </w:p>
          <w:p w14:paraId="087E201A" w14:textId="77777777" w:rsidR="00D56A34" w:rsidRDefault="00D56A34">
            <w:pPr>
              <w:rPr>
                <w:rFonts w:ascii="Cambria" w:hAnsi="Cambria"/>
                <w:sz w:val="20"/>
                <w:szCs w:val="20"/>
              </w:rPr>
            </w:pP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9A22BF5"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DPC-Roma / Sala situazioni-CE.SI.</w:t>
            </w:r>
          </w:p>
          <w:p w14:paraId="0D7D3DC8"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 xml:space="preserve">DPC-Roma / CFN  </w:t>
            </w:r>
          </w:p>
          <w:p w14:paraId="18B7EB17"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 xml:space="preserve">DPC – Roma/ COAU </w:t>
            </w:r>
          </w:p>
          <w:p w14:paraId="62C28521"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Prefetture-UTG</w:t>
            </w:r>
          </w:p>
          <w:p w14:paraId="5B7A3088"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Comando Unità Forestali, Ambientali e Agroalimentari (CUFAA)</w:t>
            </w:r>
          </w:p>
          <w:p w14:paraId="79A4C0AC"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Comuni</w:t>
            </w:r>
          </w:p>
          <w:p w14:paraId="40807C92"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 xml:space="preserve">Province </w:t>
            </w:r>
          </w:p>
          <w:p w14:paraId="1C37D112"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Comunità Montane</w:t>
            </w:r>
          </w:p>
          <w:p w14:paraId="245C65D3"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Centri Funzionali delle Regioni del Bacino del Po</w:t>
            </w:r>
          </w:p>
          <w:p w14:paraId="07BB11AB"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Direzione Regionale VVF</w:t>
            </w:r>
          </w:p>
          <w:p w14:paraId="2EA18193"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Uffici Territoriali Regionali,</w:t>
            </w:r>
          </w:p>
          <w:p w14:paraId="04F49D94"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ERSAF,</w:t>
            </w:r>
          </w:p>
          <w:p w14:paraId="374DDA95"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Parchi e riserve naturali</w:t>
            </w:r>
          </w:p>
          <w:p w14:paraId="40C7593A"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 xml:space="preserve">ARPA Lombardia – SMR </w:t>
            </w:r>
          </w:p>
          <w:p w14:paraId="3AB6CA68" w14:textId="77777777" w:rsidR="00D56A34" w:rsidRDefault="00D56A34" w:rsidP="00D56A34">
            <w:pPr>
              <w:pStyle w:val="Nessunaspaziatura"/>
              <w:numPr>
                <w:ilvl w:val="0"/>
                <w:numId w:val="68"/>
              </w:numPr>
              <w:ind w:left="177" w:hanging="177"/>
              <w:rPr>
                <w:rFonts w:ascii="Cambria" w:hAnsi="Cambria"/>
                <w:b/>
                <w:sz w:val="20"/>
                <w:szCs w:val="20"/>
              </w:rPr>
            </w:pPr>
            <w:r>
              <w:rPr>
                <w:rFonts w:ascii="Cambria" w:hAnsi="Cambria"/>
                <w:b/>
                <w:sz w:val="20"/>
                <w:szCs w:val="20"/>
              </w:rPr>
              <w:t xml:space="preserve">Associazione Nazionale Alpini (Milano) </w:t>
            </w:r>
          </w:p>
          <w:p w14:paraId="117FC470" w14:textId="77777777" w:rsidR="00D56A34" w:rsidRDefault="00D56A34" w:rsidP="00D56A34">
            <w:pPr>
              <w:pStyle w:val="Nessunaspaziatura"/>
              <w:numPr>
                <w:ilvl w:val="0"/>
                <w:numId w:val="68"/>
              </w:numPr>
              <w:ind w:left="177" w:hanging="177"/>
            </w:pPr>
            <w:r>
              <w:rPr>
                <w:rFonts w:ascii="Cambria" w:hAnsi="Cambria"/>
                <w:b/>
                <w:sz w:val="20"/>
                <w:szCs w:val="20"/>
              </w:rPr>
              <w:t>Canton Ticino e Grigioni (CH)</w:t>
            </w:r>
          </w:p>
        </w:tc>
      </w:tr>
      <w:tr w:rsidR="00D56A34" w14:paraId="3C42E5CB" w14:textId="77777777" w:rsidTr="00D56A34">
        <w:trPr>
          <w:jc w:val="center"/>
        </w:trPr>
        <w:tc>
          <w:tcPr>
            <w:tcW w:w="20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12AB8F6" w14:textId="77777777" w:rsidR="00D56A34" w:rsidRDefault="00D56A34">
            <w:pPr>
              <w:pStyle w:val="Corpotesto"/>
              <w:jc w:val="left"/>
              <w:rPr>
                <w:rFonts w:ascii="Cambria" w:hAnsi="Cambria"/>
                <w:bCs/>
                <w:sz w:val="20"/>
                <w:szCs w:val="20"/>
              </w:rPr>
            </w:pPr>
            <w:r>
              <w:rPr>
                <w:rFonts w:ascii="Cambria" w:hAnsi="Cambria"/>
                <w:b/>
                <w:bCs/>
                <w:sz w:val="20"/>
                <w:szCs w:val="20"/>
              </w:rPr>
              <w:t>CFMR</w:t>
            </w: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F066817" w14:textId="77777777" w:rsidR="00D56A34" w:rsidRDefault="00D56A34">
            <w:pPr>
              <w:jc w:val="both"/>
              <w:rPr>
                <w:sz w:val="22"/>
                <w:szCs w:val="22"/>
              </w:rPr>
            </w:pPr>
            <w:r>
              <w:rPr>
                <w:rFonts w:ascii="Cambria" w:hAnsi="Cambria"/>
                <w:b/>
                <w:bCs/>
                <w:sz w:val="20"/>
                <w:szCs w:val="20"/>
              </w:rPr>
              <w:t>e)</w:t>
            </w:r>
            <w:r>
              <w:rPr>
                <w:rFonts w:ascii="Cambria" w:hAnsi="Cambria"/>
                <w:sz w:val="20"/>
                <w:szCs w:val="20"/>
              </w:rPr>
              <w:t xml:space="preserve"> Segue l’evoluzione dei fenomeni in atto e gli aggiornamenti provenienti dalle strutture operative locali;</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4396F" w14:textId="77777777" w:rsidR="00D56A34" w:rsidRDefault="00D56A34">
            <w:pPr>
              <w:rPr>
                <w:rFonts w:ascii="Cambria" w:hAnsi="Cambria"/>
                <w:sz w:val="20"/>
                <w:szCs w:val="20"/>
              </w:rPr>
            </w:pP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C338F" w14:textId="77777777" w:rsidR="00D56A34" w:rsidRDefault="00D56A34">
            <w:pPr>
              <w:jc w:val="both"/>
              <w:rPr>
                <w:rFonts w:ascii="Cambria" w:hAnsi="Cambria"/>
                <w:b/>
                <w:sz w:val="20"/>
                <w:szCs w:val="20"/>
              </w:rPr>
            </w:pPr>
          </w:p>
        </w:tc>
      </w:tr>
      <w:tr w:rsidR="00D56A34" w14:paraId="50298C81" w14:textId="77777777" w:rsidTr="00D56A34">
        <w:trPr>
          <w:jc w:val="center"/>
        </w:trPr>
        <w:tc>
          <w:tcPr>
            <w:tcW w:w="2058"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766580" w14:textId="77777777" w:rsidR="00D56A34" w:rsidRDefault="00D56A34">
            <w:pPr>
              <w:pStyle w:val="Corpotesto"/>
              <w:jc w:val="left"/>
              <w:rPr>
                <w:rFonts w:ascii="Cambria" w:hAnsi="Cambria"/>
                <w:b/>
                <w:bCs/>
                <w:color w:val="000000"/>
                <w:sz w:val="20"/>
                <w:szCs w:val="20"/>
              </w:rPr>
            </w:pPr>
            <w:r>
              <w:rPr>
                <w:rFonts w:ascii="Cambria" w:hAnsi="Cambria"/>
                <w:b/>
                <w:sz w:val="20"/>
                <w:szCs w:val="20"/>
              </w:rPr>
              <w:t>CUFAA</w:t>
            </w:r>
            <w:r>
              <w:rPr>
                <w:rFonts w:ascii="Cambria" w:hAnsi="Cambria"/>
                <w:b/>
                <w:bCs/>
                <w:color w:val="000000"/>
                <w:sz w:val="20"/>
                <w:szCs w:val="20"/>
              </w:rPr>
              <w:t>, VV. F. , Province, Parchi e Comunità Montane</w:t>
            </w:r>
          </w:p>
          <w:p w14:paraId="7220C7A6" w14:textId="77777777" w:rsidR="00D56A34" w:rsidRDefault="00D56A34">
            <w:pPr>
              <w:rPr>
                <w:rFonts w:ascii="Cambria" w:hAnsi="Cambria"/>
                <w:b/>
                <w:sz w:val="20"/>
                <w:szCs w:val="20"/>
              </w:rPr>
            </w:pP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E9817B9" w14:textId="77777777" w:rsidR="00D56A34" w:rsidRPr="007251D0" w:rsidRDefault="00D56A34">
            <w:pPr>
              <w:rPr>
                <w:rFonts w:ascii="Cambria" w:hAnsi="Cambria"/>
                <w:sz w:val="20"/>
                <w:szCs w:val="20"/>
              </w:rPr>
            </w:pPr>
            <w:r w:rsidRPr="007251D0">
              <w:rPr>
                <w:rFonts w:ascii="Cambria" w:hAnsi="Cambria"/>
                <w:sz w:val="20"/>
                <w:szCs w:val="20"/>
              </w:rPr>
              <w:t>Al ricevimento dell’</w:t>
            </w:r>
            <w:r w:rsidRPr="007251D0">
              <w:rPr>
                <w:rFonts w:ascii="Cambria" w:hAnsi="Cambria"/>
                <w:b/>
                <w:bCs/>
                <w:sz w:val="20"/>
                <w:szCs w:val="20"/>
              </w:rPr>
              <w:t>ALLERTA di PROTEZIONE CIVILE</w:t>
            </w:r>
            <w:r w:rsidRPr="007251D0">
              <w:rPr>
                <w:rFonts w:ascii="Cambria" w:hAnsi="Cambria"/>
                <w:sz w:val="20"/>
                <w:szCs w:val="20"/>
              </w:rPr>
              <w:t>, per i livelli:</w:t>
            </w:r>
          </w:p>
          <w:p w14:paraId="5BD30E1D" w14:textId="77777777" w:rsidR="00D56A34" w:rsidRPr="007251D0" w:rsidRDefault="00D56A34" w:rsidP="00D56A34">
            <w:pPr>
              <w:pStyle w:val="Paragrafoelenco"/>
              <w:numPr>
                <w:ilvl w:val="0"/>
                <w:numId w:val="69"/>
              </w:numPr>
              <w:rPr>
                <w:rFonts w:ascii="Cambria" w:hAnsi="Cambria"/>
                <w:b/>
                <w:bCs/>
                <w:sz w:val="20"/>
                <w:szCs w:val="20"/>
              </w:rPr>
            </w:pPr>
            <w:r w:rsidRPr="007251D0">
              <w:rPr>
                <w:rFonts w:ascii="Cambria" w:hAnsi="Cambria"/>
                <w:b/>
                <w:bCs/>
                <w:sz w:val="20"/>
                <w:szCs w:val="20"/>
              </w:rPr>
              <w:t>codice ARANCIONE (CRITICITA’ MODERATA) ,</w:t>
            </w:r>
          </w:p>
          <w:p w14:paraId="4AD15CC1" w14:textId="77777777" w:rsidR="00D56A34" w:rsidRPr="007251D0" w:rsidRDefault="00D56A34" w:rsidP="00D56A34">
            <w:pPr>
              <w:pStyle w:val="Paragrafoelenco"/>
              <w:numPr>
                <w:ilvl w:val="0"/>
                <w:numId w:val="69"/>
              </w:numPr>
              <w:rPr>
                <w:rFonts w:ascii="Cambria" w:hAnsi="Cambria"/>
                <w:b/>
                <w:bCs/>
                <w:sz w:val="20"/>
                <w:szCs w:val="20"/>
              </w:rPr>
            </w:pPr>
            <w:r w:rsidRPr="007251D0">
              <w:rPr>
                <w:rFonts w:ascii="Cambria" w:hAnsi="Cambria"/>
                <w:b/>
                <w:bCs/>
                <w:sz w:val="20"/>
                <w:szCs w:val="20"/>
              </w:rPr>
              <w:t xml:space="preserve">codice ROSSO (CRITICITA’ ELEVATA), </w:t>
            </w:r>
          </w:p>
          <w:p w14:paraId="5CE0395E" w14:textId="77777777" w:rsidR="00D56A34" w:rsidRPr="007251D0" w:rsidRDefault="00D56A34">
            <w:pPr>
              <w:pStyle w:val="Corpodeltesto2"/>
              <w:ind w:right="281"/>
              <w:rPr>
                <w:rFonts w:ascii="Cambria" w:hAnsi="Cambria"/>
                <w:bCs/>
                <w:color w:val="auto"/>
                <w:sz w:val="20"/>
                <w:szCs w:val="20"/>
              </w:rPr>
            </w:pPr>
            <w:r w:rsidRPr="007251D0">
              <w:rPr>
                <w:rFonts w:ascii="Cambria" w:hAnsi="Cambria"/>
                <w:bCs/>
                <w:color w:val="auto"/>
                <w:sz w:val="20"/>
                <w:szCs w:val="20"/>
              </w:rPr>
              <w:t>scatta l’obbligo di attivare servizi di sorveglianza e pattugliamento;</w:t>
            </w:r>
          </w:p>
          <w:p w14:paraId="2105C283" w14:textId="77777777" w:rsidR="00D56A34" w:rsidRPr="007251D0" w:rsidRDefault="00D56A34" w:rsidP="00D56A34">
            <w:pPr>
              <w:pStyle w:val="Corpodeltesto2"/>
              <w:numPr>
                <w:ilvl w:val="0"/>
                <w:numId w:val="70"/>
              </w:numPr>
              <w:spacing w:after="120"/>
              <w:ind w:right="281"/>
              <w:jc w:val="left"/>
              <w:rPr>
                <w:rFonts w:ascii="Cambria" w:hAnsi="Cambria"/>
                <w:b/>
                <w:color w:val="auto"/>
                <w:sz w:val="20"/>
                <w:szCs w:val="20"/>
              </w:rPr>
            </w:pPr>
            <w:r w:rsidRPr="007251D0">
              <w:rPr>
                <w:rFonts w:ascii="Cambria" w:hAnsi="Cambria"/>
                <w:b/>
                <w:bCs/>
                <w:color w:val="auto"/>
                <w:sz w:val="20"/>
                <w:szCs w:val="20"/>
              </w:rPr>
              <w:t>codice GIALLO (CRITICITA’ ORDINARIA)</w:t>
            </w:r>
            <w:r w:rsidRPr="007251D0">
              <w:rPr>
                <w:rFonts w:ascii="Cambria" w:hAnsi="Cambria"/>
                <w:bCs/>
                <w:color w:val="auto"/>
                <w:sz w:val="20"/>
                <w:szCs w:val="20"/>
              </w:rPr>
              <w:t xml:space="preserve"> scatta l’obbligo di attivare servizi di sorveglianza</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503DCA0" w14:textId="77777777" w:rsidR="00D56A34" w:rsidRDefault="00D56A34">
            <w:pPr>
              <w:pStyle w:val="Corpotesto"/>
              <w:rPr>
                <w:rFonts w:ascii="Cambria" w:hAnsi="Cambria"/>
                <w:sz w:val="20"/>
                <w:szCs w:val="20"/>
              </w:rPr>
            </w:pPr>
            <w:r>
              <w:rPr>
                <w:rFonts w:ascii="Cambria" w:hAnsi="Cambria"/>
                <w:sz w:val="20"/>
                <w:szCs w:val="20"/>
              </w:rPr>
              <w:t>A seguire, con immediatezza</w:t>
            </w: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33D971" w14:textId="77777777" w:rsidR="00D56A34" w:rsidRDefault="00D56A34">
            <w:pPr>
              <w:pStyle w:val="Paragrafoelenco"/>
              <w:ind w:left="360"/>
              <w:rPr>
                <w:rFonts w:ascii="Cambria" w:hAnsi="Cambria"/>
                <w:b/>
                <w:sz w:val="20"/>
                <w:szCs w:val="20"/>
              </w:rPr>
            </w:pPr>
          </w:p>
        </w:tc>
      </w:tr>
      <w:tr w:rsidR="00D56A34" w14:paraId="7CD28FAC" w14:textId="77777777" w:rsidTr="00D56A34">
        <w:trPr>
          <w:jc w:val="center"/>
        </w:trPr>
        <w:tc>
          <w:tcPr>
            <w:tcW w:w="0" w:type="auto"/>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5002380" w14:textId="77777777" w:rsidR="00D56A34" w:rsidRDefault="00D56A34">
            <w:pPr>
              <w:rPr>
                <w:rFonts w:ascii="Cambria" w:hAnsi="Cambria"/>
                <w:b/>
                <w:sz w:val="20"/>
                <w:szCs w:val="20"/>
              </w:rPr>
            </w:pPr>
          </w:p>
        </w:tc>
        <w:tc>
          <w:tcPr>
            <w:tcW w:w="68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15EE241" w14:textId="77777777" w:rsidR="00D56A34" w:rsidRPr="007251D0" w:rsidRDefault="00D56A34">
            <w:pPr>
              <w:pStyle w:val="Corpodeltesto2"/>
              <w:ind w:right="281"/>
              <w:rPr>
                <w:rFonts w:ascii="Cambria" w:hAnsi="Cambria"/>
                <w:bCs/>
                <w:color w:val="auto"/>
                <w:sz w:val="20"/>
                <w:szCs w:val="20"/>
              </w:rPr>
            </w:pPr>
            <w:r w:rsidRPr="007251D0">
              <w:rPr>
                <w:rFonts w:ascii="Cambria" w:hAnsi="Cambria"/>
                <w:bCs/>
                <w:color w:val="auto"/>
                <w:sz w:val="20"/>
                <w:szCs w:val="20"/>
              </w:rPr>
              <w:t>Al ricevimento dell’</w:t>
            </w:r>
            <w:r w:rsidRPr="007251D0">
              <w:rPr>
                <w:rFonts w:ascii="Cambria" w:hAnsi="Cambria"/>
                <w:b/>
                <w:color w:val="auto"/>
                <w:sz w:val="20"/>
                <w:szCs w:val="20"/>
              </w:rPr>
              <w:t>ALLERTA di PROTEZIONE CIVILE</w:t>
            </w:r>
            <w:r w:rsidRPr="007251D0">
              <w:rPr>
                <w:rFonts w:ascii="Cambria" w:hAnsi="Cambria"/>
                <w:bCs/>
                <w:color w:val="auto"/>
                <w:sz w:val="20"/>
                <w:szCs w:val="20"/>
              </w:rPr>
              <w:t xml:space="preserve"> che contenga le indicazioni della “data fine” del livello di criticità indicato </w:t>
            </w:r>
          </w:p>
          <w:p w14:paraId="401AC203" w14:textId="77777777" w:rsidR="00D56A34" w:rsidRPr="007251D0" w:rsidRDefault="00D56A34" w:rsidP="00D56A34">
            <w:pPr>
              <w:pStyle w:val="Paragrafoelenco"/>
              <w:numPr>
                <w:ilvl w:val="0"/>
                <w:numId w:val="71"/>
              </w:numPr>
              <w:jc w:val="both"/>
              <w:rPr>
                <w:rFonts w:ascii="Cambria" w:hAnsi="Cambria"/>
                <w:b/>
                <w:sz w:val="20"/>
                <w:szCs w:val="20"/>
              </w:rPr>
            </w:pPr>
            <w:r w:rsidRPr="007251D0">
              <w:rPr>
                <w:rFonts w:ascii="Cambria" w:hAnsi="Cambria"/>
                <w:bCs/>
                <w:sz w:val="20"/>
                <w:szCs w:val="20"/>
              </w:rPr>
              <w:t>verificano, la chiusura delle azioni di contrasto attivate, i presupposti per tornare a erogare i servizi in condizioni ordinarie.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D91C43B" w14:textId="77777777" w:rsidR="00D56A34" w:rsidRDefault="00D56A34">
            <w:pPr>
              <w:pStyle w:val="Corpotesto"/>
              <w:rPr>
                <w:rFonts w:ascii="Cambria" w:hAnsi="Cambria"/>
                <w:sz w:val="20"/>
                <w:szCs w:val="20"/>
              </w:rPr>
            </w:pPr>
            <w:r>
              <w:rPr>
                <w:rFonts w:ascii="Cambria" w:hAnsi="Cambria"/>
                <w:sz w:val="20"/>
                <w:szCs w:val="20"/>
              </w:rPr>
              <w:t>A seguire, con immediatezza</w:t>
            </w:r>
          </w:p>
        </w:tc>
        <w:tc>
          <w:tcPr>
            <w:tcW w:w="3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21EECA" w14:textId="77777777" w:rsidR="00D56A34" w:rsidRDefault="00D56A34">
            <w:pPr>
              <w:pStyle w:val="Paragrafoelenco"/>
              <w:ind w:left="360"/>
              <w:rPr>
                <w:rFonts w:ascii="Cambria" w:hAnsi="Cambria"/>
                <w:b/>
                <w:sz w:val="20"/>
                <w:szCs w:val="20"/>
              </w:rPr>
            </w:pPr>
          </w:p>
        </w:tc>
      </w:tr>
    </w:tbl>
    <w:p w14:paraId="6CC9680E" w14:textId="77777777" w:rsidR="00AE4AC2" w:rsidRDefault="00AE4AC2">
      <w:pPr>
        <w:sectPr w:rsidR="00AE4AC2" w:rsidSect="007251D0">
          <w:type w:val="nextColumn"/>
          <w:pgSz w:w="16838" w:h="11906" w:orient="landscape"/>
          <w:pgMar w:top="1134" w:right="1418" w:bottom="1134" w:left="1134" w:header="709" w:footer="709" w:gutter="0"/>
          <w:cols w:space="708"/>
          <w:docGrid w:linePitch="360"/>
        </w:sectPr>
      </w:pPr>
    </w:p>
    <w:p w14:paraId="08BB6F5E" w14:textId="77777777" w:rsidR="005028D9" w:rsidRDefault="005028D9"/>
    <w:p w14:paraId="79B2E7D9" w14:textId="1E299CDF" w:rsidR="00802DC4" w:rsidRDefault="00931E67">
      <w:pPr>
        <w:pStyle w:val="Titolo1"/>
      </w:pPr>
      <w:r>
        <w:t>Documenti informativi emessi da Regione Lombardia</w:t>
      </w:r>
    </w:p>
    <w:p w14:paraId="5F756B2A" w14:textId="77777777" w:rsidR="00802DC4" w:rsidRDefault="00931E67">
      <w:pPr>
        <w:jc w:val="both"/>
      </w:pPr>
      <w:r>
        <w:t>I documenti informativi emessi dal sistema regionale, attraverso i quali sono gestite le funzioni di allerta</w:t>
      </w:r>
      <w:r w:rsidR="009E143E">
        <w:t>mento</w:t>
      </w:r>
      <w:r>
        <w:t xml:space="preserve">, sono redatti secondo formati standard, </w:t>
      </w:r>
      <w:r w:rsidR="00E34330">
        <w:t xml:space="preserve">i cui fac-simile sono </w:t>
      </w:r>
      <w:r>
        <w:t xml:space="preserve">contenuti in Allegato 3 </w:t>
      </w:r>
    </w:p>
    <w:p w14:paraId="369D0380" w14:textId="77777777" w:rsidR="00802DC4" w:rsidRDefault="00802DC4">
      <w:pPr>
        <w:pStyle w:val="Titolo1"/>
        <w:numPr>
          <w:ilvl w:val="0"/>
          <w:numId w:val="0"/>
        </w:numPr>
      </w:pPr>
    </w:p>
    <w:p w14:paraId="409C05CA" w14:textId="236A8BAF" w:rsidR="00283574" w:rsidRDefault="00283574" w:rsidP="00283574">
      <w:pPr>
        <w:pStyle w:val="Titolo1"/>
      </w:pPr>
      <w:r>
        <w:t>Canali informativi e di comunicazione</w:t>
      </w:r>
    </w:p>
    <w:p w14:paraId="497D896C" w14:textId="77777777" w:rsidR="009C326E" w:rsidRPr="009C326E" w:rsidRDefault="009C326E" w:rsidP="009C326E"/>
    <w:p w14:paraId="58D06E47" w14:textId="77777777" w:rsidR="009C326E" w:rsidRPr="009C326E" w:rsidRDefault="009C326E" w:rsidP="009C326E">
      <w:pPr>
        <w:pStyle w:val="Titolo2"/>
        <w:tabs>
          <w:tab w:val="num" w:pos="1260"/>
        </w:tabs>
        <w:ind w:left="1260" w:hanging="540"/>
      </w:pPr>
      <w:r w:rsidRPr="009C326E">
        <w:t xml:space="preserve">Canali implementati da Regione Lombardia </w:t>
      </w:r>
    </w:p>
    <w:p w14:paraId="3C96EA61" w14:textId="3A0B24C3" w:rsidR="000320D3" w:rsidRPr="000F0A76" w:rsidRDefault="000320D3" w:rsidP="00A10B78">
      <w:pPr>
        <w:jc w:val="both"/>
      </w:pPr>
      <w:r w:rsidRPr="000F0A76">
        <w:t>A Regione compete la decisione di valutare le situazioni che richiedono l’attivazione di livelli di allertamento e la conseguente attività di portare tale decisione a conoscenza d</w:t>
      </w:r>
      <w:r w:rsidR="006D607D" w:rsidRPr="000F0A76">
        <w:t>e</w:t>
      </w:r>
      <w:r w:rsidRPr="000F0A76">
        <w:t>i destinatari</w:t>
      </w:r>
      <w:r w:rsidR="006D607D" w:rsidRPr="000F0A76">
        <w:t xml:space="preserve"> interessati</w:t>
      </w:r>
      <w:r w:rsidRPr="000F0A76">
        <w:t xml:space="preserve">, cioè i </w:t>
      </w:r>
      <w:r w:rsidR="001455BE" w:rsidRPr="000F0A76">
        <w:t xml:space="preserve">Presìdi </w:t>
      </w:r>
      <w:r w:rsidRPr="000F0A76">
        <w:t>territoriali e le Autorità di protezione civile del livello regionale, oltre che tutt</w:t>
      </w:r>
      <w:r w:rsidR="00A4121F" w:rsidRPr="000F0A76">
        <w:t>i i Centri funzionali delle Regioni del bacino del fiume Po e il Dipartim</w:t>
      </w:r>
      <w:r w:rsidRPr="000F0A76">
        <w:t>e</w:t>
      </w:r>
      <w:r w:rsidR="00A4121F" w:rsidRPr="000F0A76">
        <w:t>nto di protezione civile.</w:t>
      </w:r>
    </w:p>
    <w:p w14:paraId="04AA5678" w14:textId="349A25D6" w:rsidR="00283574" w:rsidRPr="000F0A76" w:rsidRDefault="00283574" w:rsidP="00A92E05">
      <w:pPr>
        <w:jc w:val="both"/>
      </w:pPr>
      <w:r w:rsidRPr="000F0A76">
        <w:t xml:space="preserve">Ogni </w:t>
      </w:r>
      <w:r w:rsidR="000F0A76" w:rsidRPr="000F0A76">
        <w:t>c</w:t>
      </w:r>
      <w:r w:rsidRPr="000F0A76">
        <w:t xml:space="preserve">omunicazione </w:t>
      </w:r>
      <w:r w:rsidR="006D607D" w:rsidRPr="000F0A76">
        <w:t>di ALLERTAMENTO</w:t>
      </w:r>
      <w:r w:rsidR="00D525B5" w:rsidRPr="000F0A76">
        <w:t>,</w:t>
      </w:r>
      <w:r w:rsidRPr="000F0A76">
        <w:t xml:space="preserve"> secondo i tempi indicati nel capitolo relativo alle procedure, </w:t>
      </w:r>
      <w:r w:rsidR="000F0A76" w:rsidRPr="000F0A76">
        <w:t>è pubblicata</w:t>
      </w:r>
      <w:r w:rsidRPr="000F0A76">
        <w:t xml:space="preserve"> nel sito istituzionale di Protezione civile di Regione </w:t>
      </w:r>
      <w:r w:rsidRPr="00E6009F">
        <w:t xml:space="preserve">Lombardia, sul </w:t>
      </w:r>
      <w:r w:rsidR="00A92E05" w:rsidRPr="00E6009F">
        <w:t xml:space="preserve">sito </w:t>
      </w:r>
      <w:hyperlink r:id="rId13" w:history="1">
        <w:r w:rsidR="00A92E05" w:rsidRPr="005F233D">
          <w:rPr>
            <w:rStyle w:val="Collegamentoipertestuale"/>
            <w:color w:val="auto"/>
          </w:rPr>
          <w:t>www.allertalom.regione.lombardia.it</w:t>
        </w:r>
      </w:hyperlink>
      <w:r w:rsidR="00A92E05" w:rsidRPr="005F233D">
        <w:t xml:space="preserve"> </w:t>
      </w:r>
      <w:r w:rsidR="008069F1" w:rsidRPr="00A92E05">
        <w:t>e</w:t>
      </w:r>
      <w:r w:rsidR="006D607D" w:rsidRPr="00A92E05">
        <w:t xml:space="preserve">d </w:t>
      </w:r>
      <w:r w:rsidR="00B627F4" w:rsidRPr="00A92E05">
        <w:t xml:space="preserve">è </w:t>
      </w:r>
      <w:r w:rsidR="008069F1" w:rsidRPr="00A92E05">
        <w:t>visualizzabile sulla APP regionale relativa</w:t>
      </w:r>
      <w:r w:rsidR="00A92E05">
        <w:t xml:space="preserve"> </w:t>
      </w:r>
      <w:r w:rsidR="008069F1" w:rsidRPr="000F0A76">
        <w:t>all’allertamento</w:t>
      </w:r>
      <w:r w:rsidR="006D607D" w:rsidRPr="000F0A76">
        <w:t xml:space="preserve"> “</w:t>
      </w:r>
      <w:proofErr w:type="spellStart"/>
      <w:r w:rsidR="006D607D" w:rsidRPr="000F0A76">
        <w:rPr>
          <w:b/>
          <w:bCs/>
        </w:rPr>
        <w:t>allertaLOM</w:t>
      </w:r>
      <w:proofErr w:type="spellEnd"/>
      <w:r w:rsidR="006D607D" w:rsidRPr="000F0A76">
        <w:t>”</w:t>
      </w:r>
      <w:r w:rsidRPr="000F0A76">
        <w:t xml:space="preserve">. </w:t>
      </w:r>
    </w:p>
    <w:p w14:paraId="15C3FB29" w14:textId="2AB8F91A" w:rsidR="00802DC4" w:rsidRPr="000F0A76" w:rsidRDefault="00283574" w:rsidP="00A10B78">
      <w:pPr>
        <w:jc w:val="both"/>
      </w:pPr>
      <w:r w:rsidRPr="000F0A76">
        <w:t>L’avvenuta pubblicazione dell’</w:t>
      </w:r>
      <w:r w:rsidR="00042782" w:rsidRPr="000F0A76">
        <w:t>A</w:t>
      </w:r>
      <w:r w:rsidR="003A1099" w:rsidRPr="000F0A76">
        <w:t>LLERTA</w:t>
      </w:r>
      <w:r w:rsidR="00042782" w:rsidRPr="000F0A76">
        <w:t xml:space="preserve"> </w:t>
      </w:r>
      <w:r w:rsidRPr="000F0A76">
        <w:t xml:space="preserve">e di eventuali aggiornamenti è comunicata mediante posta </w:t>
      </w:r>
      <w:r w:rsidR="00D525B5" w:rsidRPr="000F0A76">
        <w:t>elettronica certificata</w:t>
      </w:r>
      <w:r w:rsidR="00B627F4" w:rsidRPr="000F0A76">
        <w:t xml:space="preserve"> (PEC)</w:t>
      </w:r>
      <w:r w:rsidR="001455BE" w:rsidRPr="000F0A76">
        <w:t>,</w:t>
      </w:r>
      <w:r w:rsidR="00D525B5" w:rsidRPr="000F0A76">
        <w:t xml:space="preserve"> </w:t>
      </w:r>
      <w:r w:rsidR="00BF6149" w:rsidRPr="000F0A76">
        <w:t xml:space="preserve">posta elettronica ordinaria (PEO), </w:t>
      </w:r>
      <w:r w:rsidR="00D525B5" w:rsidRPr="000F0A76">
        <w:t xml:space="preserve">nonché </w:t>
      </w:r>
      <w:r w:rsidRPr="000F0A76">
        <w:t xml:space="preserve">mediante </w:t>
      </w:r>
      <w:r w:rsidR="006D12B8">
        <w:t>SMS</w:t>
      </w:r>
      <w:r w:rsidRPr="000F0A76">
        <w:t xml:space="preserve"> ai cellulari dei referenti ufficiali in materia di protezione civile (almeno due</w:t>
      </w:r>
      <w:r w:rsidR="00BF6149" w:rsidRPr="000F0A76">
        <w:t>)</w:t>
      </w:r>
      <w:r w:rsidRPr="000F0A76">
        <w:t xml:space="preserve"> per ogni amministrazione interessata.</w:t>
      </w:r>
    </w:p>
    <w:p w14:paraId="1A8704E6" w14:textId="5FCD81F7" w:rsidR="00A4121F" w:rsidRPr="000F0A76" w:rsidRDefault="00A4121F" w:rsidP="00A10B78">
      <w:pPr>
        <w:jc w:val="both"/>
      </w:pPr>
      <w:r w:rsidRPr="000F0A76">
        <w:t>Il tema della comunicazione coinvolge aspetti delicati di responsabilità, soprattutto in relazione alla pluralità di canali disponibili, ognuno dei quali caratterizzato da limiti funzionali intrinseci nella tecnologia di utilizzo.</w:t>
      </w:r>
      <w:r w:rsidR="00A776A8" w:rsidRPr="000F0A76">
        <w:t xml:space="preserve"> Regione ha inteso adottare canal</w:t>
      </w:r>
      <w:r w:rsidR="005B19E0" w:rsidRPr="000F0A76">
        <w:t>i</w:t>
      </w:r>
      <w:r w:rsidR="00A776A8" w:rsidRPr="000F0A76">
        <w:t xml:space="preserve"> </w:t>
      </w:r>
      <w:r w:rsidR="005B19E0" w:rsidRPr="000F0A76">
        <w:t xml:space="preserve">molteplici </w:t>
      </w:r>
      <w:r w:rsidR="00A776A8" w:rsidRPr="000F0A76">
        <w:t>di comunicazione in relazione al</w:t>
      </w:r>
      <w:r w:rsidR="00A10B78" w:rsidRPr="000F0A76">
        <w:t xml:space="preserve">la copertura di servizio </w:t>
      </w:r>
      <w:r w:rsidR="00A776A8" w:rsidRPr="000F0A76">
        <w:t>che ciascun canale assolve.</w:t>
      </w:r>
      <w:r w:rsidR="00A10B78" w:rsidRPr="000F0A76">
        <w:t xml:space="preserve"> </w:t>
      </w:r>
      <w:r w:rsidR="003A1099" w:rsidRPr="000F0A76">
        <w:t>In particolare,</w:t>
      </w:r>
      <w:r w:rsidR="00A10B78" w:rsidRPr="000F0A76">
        <w:t xml:space="preserve"> </w:t>
      </w:r>
      <w:r w:rsidR="003A1099" w:rsidRPr="000F0A76">
        <w:t>la pluralità d</w:t>
      </w:r>
      <w:r w:rsidR="00B627F4" w:rsidRPr="000F0A76">
        <w:t>i canali scelti serv</w:t>
      </w:r>
      <w:r w:rsidR="003A1099" w:rsidRPr="000F0A76">
        <w:t>e</w:t>
      </w:r>
      <w:r w:rsidR="00B627F4" w:rsidRPr="000F0A76">
        <w:t xml:space="preserve"> per</w:t>
      </w:r>
      <w:r w:rsidR="00A10B78" w:rsidRPr="000F0A76">
        <w:t xml:space="preserve"> garantire l’ufficialità, la celerità e la fruibilità più agevole per il destinatario. </w:t>
      </w:r>
      <w:r w:rsidR="00A776A8" w:rsidRPr="000F0A76">
        <w:t xml:space="preserve">Tale strategia comporta </w:t>
      </w:r>
      <w:r w:rsidR="00B627F4" w:rsidRPr="000F0A76">
        <w:t>l’</w:t>
      </w:r>
      <w:r w:rsidR="00A776A8" w:rsidRPr="000F0A76">
        <w:t>inevitabil</w:t>
      </w:r>
      <w:r w:rsidR="00B627F4" w:rsidRPr="000F0A76">
        <w:t>e onere</w:t>
      </w:r>
      <w:r w:rsidR="00A776A8" w:rsidRPr="000F0A76">
        <w:t xml:space="preserve"> di aggiornare i canali da utilizzare</w:t>
      </w:r>
      <w:r w:rsidR="00B627F4" w:rsidRPr="000F0A76">
        <w:t>,</w:t>
      </w:r>
      <w:r w:rsidR="00A776A8" w:rsidRPr="000F0A76">
        <w:t xml:space="preserve"> in funzione del progresso delle tecnologie e </w:t>
      </w:r>
      <w:r w:rsidR="00A10B78" w:rsidRPr="000F0A76">
        <w:t xml:space="preserve">della loro fruibilità, </w:t>
      </w:r>
      <w:r w:rsidR="00A776A8" w:rsidRPr="000F0A76">
        <w:t>compatibilmente con le conseguenti procedure amministrative da svolgere per dotarsene. Per tali ragioni</w:t>
      </w:r>
      <w:r w:rsidR="001455BE" w:rsidRPr="000F0A76">
        <w:t>,</w:t>
      </w:r>
      <w:r w:rsidR="00A776A8" w:rsidRPr="000F0A76">
        <w:t xml:space="preserve"> la descrizione dei canali utilizzati è rimandata all’Allegato 5, perché aggiornabile in modo più celere mediante l’adozione di un decreto del Dirigente dell’U.O Protezione civile.</w:t>
      </w:r>
      <w:r w:rsidR="005B19E0" w:rsidRPr="000F0A76">
        <w:t xml:space="preserve"> In conseguenza di quanto sopra, ogni Presidio territoriale o destinatario d</w:t>
      </w:r>
      <w:r w:rsidR="000F0A76" w:rsidRPr="000F0A76">
        <w:t xml:space="preserve">elle comunicazioni di ALLERTAMENTO </w:t>
      </w:r>
      <w:r w:rsidR="00B627F4" w:rsidRPr="000F0A76">
        <w:t>è tenuto ad</w:t>
      </w:r>
      <w:r w:rsidR="005B19E0" w:rsidRPr="000F0A76">
        <w:t xml:space="preserve"> aggiornare e comunicare i propri recapiti alla Unità organizzativa Protezione civile della Giunta Regione Lombardia.</w:t>
      </w:r>
    </w:p>
    <w:p w14:paraId="7E17D311" w14:textId="4C511F26" w:rsidR="000313A8" w:rsidRDefault="000313A8" w:rsidP="00B268EA">
      <w:pPr>
        <w:jc w:val="both"/>
      </w:pPr>
      <w:r w:rsidRPr="000F0A76">
        <w:t xml:space="preserve">Ogni giorno </w:t>
      </w:r>
      <w:r w:rsidR="00B268EA" w:rsidRPr="000F0A76">
        <w:t xml:space="preserve">sul portale istituzionale di Regione Lombardia e sul </w:t>
      </w:r>
      <w:r w:rsidR="00265604" w:rsidRPr="00265604">
        <w:t xml:space="preserve">sito </w:t>
      </w:r>
      <w:hyperlink r:id="rId14" w:history="1">
        <w:r w:rsidR="00265604" w:rsidRPr="00265604">
          <w:rPr>
            <w:rStyle w:val="Collegamentoipertestuale"/>
          </w:rPr>
          <w:t>www.allertalom.regione.lombardia.it</w:t>
        </w:r>
      </w:hyperlink>
      <w:r w:rsidR="00F32447">
        <w:t xml:space="preserve"> </w:t>
      </w:r>
      <w:r w:rsidRPr="000F0A76">
        <w:t>sono pubblicati i livelli di criticità previsti per il giorno successivo relativi a tutti i rischi considerati</w:t>
      </w:r>
      <w:r w:rsidR="00BF6149" w:rsidRPr="000F0A76">
        <w:t xml:space="preserve">; ogni soggetto che deve adottare azioni </w:t>
      </w:r>
      <w:r w:rsidR="000F0A76" w:rsidRPr="000F0A76">
        <w:t xml:space="preserve">di contrasto </w:t>
      </w:r>
      <w:r w:rsidR="00BF6149" w:rsidRPr="000F0A76">
        <w:t>è conseguentemente tenuto a verificare quanto pubblicato sui siti web utilizzati da Regione Lombardia</w:t>
      </w:r>
      <w:r w:rsidRPr="000F0A76">
        <w:t>.</w:t>
      </w:r>
    </w:p>
    <w:p w14:paraId="480154BC" w14:textId="761C9A2B" w:rsidR="009C326E" w:rsidRDefault="009C326E" w:rsidP="00B268EA">
      <w:pPr>
        <w:jc w:val="both"/>
      </w:pPr>
    </w:p>
    <w:p w14:paraId="681B4F00" w14:textId="213D4C68" w:rsidR="009C326E" w:rsidRPr="009C326E" w:rsidRDefault="009C326E" w:rsidP="009C326E">
      <w:pPr>
        <w:pStyle w:val="Titolo2"/>
        <w:tabs>
          <w:tab w:val="num" w:pos="1260"/>
        </w:tabs>
        <w:ind w:left="1260" w:hanging="540"/>
      </w:pPr>
      <w:r w:rsidRPr="009C326E">
        <w:t>Canali implementati dal Dipartimento di protezione civile</w:t>
      </w:r>
    </w:p>
    <w:p w14:paraId="31026C8F" w14:textId="0D193320" w:rsidR="009C326E" w:rsidRPr="009C326E" w:rsidRDefault="009C326E" w:rsidP="005F233D">
      <w:pPr>
        <w:spacing w:line="231" w:lineRule="atLeast"/>
        <w:jc w:val="both"/>
      </w:pPr>
      <w:r w:rsidRPr="009C326E">
        <w:t>I rischi naturali non sono eliminabil</w:t>
      </w:r>
      <w:r w:rsidR="00347047">
        <w:t>i</w:t>
      </w:r>
      <w:r w:rsidRPr="009C326E">
        <w:t xml:space="preserve"> in modo completo, </w:t>
      </w:r>
      <w:r w:rsidR="00347047">
        <w:t>l</w:t>
      </w:r>
      <w:r w:rsidRPr="009C326E">
        <w:t>a convivenza con ess</w:t>
      </w:r>
      <w:r w:rsidR="00347047">
        <w:t>i</w:t>
      </w:r>
      <w:r w:rsidRPr="009C326E">
        <w:t xml:space="preserve"> dovrà essere gestita mediante l’adozione di comportamenti sia singoli che collettivi e che richiedono una codifica in piani formalizzati e condivisi con la popolazione interessata. Queste azioni di prevenzione del rischio non strutturali si esplicano mediante le cosiddette attività di previsione e allertamento della popolazione, nell’ambito delle quali la comunicazione assume un’importanza strategica e l’utilizzo di strumenti idonei e di linguaggi adeguati incidono in modo decisivo sulla loro efficacia.</w:t>
      </w:r>
    </w:p>
    <w:p w14:paraId="450B8570" w14:textId="77777777" w:rsidR="009C326E" w:rsidRPr="009C326E" w:rsidRDefault="009C326E" w:rsidP="005F233D">
      <w:pPr>
        <w:spacing w:line="231" w:lineRule="atLeast"/>
        <w:jc w:val="both"/>
      </w:pPr>
      <w:r w:rsidRPr="009C326E">
        <w:t>Sviluppi nel campo della previsione dei fenomeni, aggiornamenti normativi e la disponibilità di nuovi strumenti di comunicazione hanno permesso al Dipartimento di protezione civile di avviare la messa a punto ulteriori modalità di informazione sulle situazioni di rischio, che si collocano nel cosiddetto "ultimo miglio" della comunicazione, cioè la comunicazione che arriva direttamente al singolo cittadino (che occasionalmente si trova proprio in prossimità di una potenziale situazione di pericolo e quindi di rischio per la propria incolumità).</w:t>
      </w:r>
    </w:p>
    <w:p w14:paraId="660AEB35" w14:textId="77777777" w:rsidR="009C326E" w:rsidRPr="009C326E" w:rsidRDefault="009C326E" w:rsidP="009C326E">
      <w:pPr>
        <w:widowControl w:val="0"/>
        <w:jc w:val="both"/>
      </w:pPr>
      <w:r w:rsidRPr="009C326E">
        <w:t>Tali comunicazioni sfrutteranno la piattaforma informativa IT-</w:t>
      </w:r>
      <w:proofErr w:type="spellStart"/>
      <w:r w:rsidRPr="009C326E">
        <w:t>Alert</w:t>
      </w:r>
      <w:proofErr w:type="spellEnd"/>
      <w:r w:rsidRPr="009C326E">
        <w:t xml:space="preserve"> che può diramare messaggi attraverso i seguenti canali di comunicazione:</w:t>
      </w:r>
    </w:p>
    <w:p w14:paraId="4BEE4212" w14:textId="77777777" w:rsidR="009C326E" w:rsidRPr="009C326E" w:rsidRDefault="009C326E" w:rsidP="00661397">
      <w:pPr>
        <w:numPr>
          <w:ilvl w:val="0"/>
          <w:numId w:val="75"/>
        </w:numPr>
        <w:spacing w:line="259" w:lineRule="auto"/>
        <w:ind w:left="426" w:hanging="284"/>
        <w:jc w:val="both"/>
      </w:pPr>
      <w:r w:rsidRPr="009C326E">
        <w:t>la “App” per “smartphone”, attraverso la quale il messaggio viene ricevuto da un cellulare sul quale sia stata installata la “App” stessa, e in presenza di connessione dati;</w:t>
      </w:r>
    </w:p>
    <w:p w14:paraId="0E698302" w14:textId="37CBC62D" w:rsidR="009C326E" w:rsidRPr="009C326E" w:rsidRDefault="009C326E" w:rsidP="00661397">
      <w:pPr>
        <w:numPr>
          <w:ilvl w:val="0"/>
          <w:numId w:val="75"/>
        </w:numPr>
        <w:spacing w:line="259" w:lineRule="auto"/>
        <w:ind w:left="426" w:hanging="284"/>
        <w:jc w:val="both"/>
      </w:pPr>
      <w:r w:rsidRPr="009C326E">
        <w:t>il canale istantaneo “</w:t>
      </w:r>
      <w:proofErr w:type="spellStart"/>
      <w:r w:rsidRPr="009C326E">
        <w:t>cell</w:t>
      </w:r>
      <w:proofErr w:type="spellEnd"/>
      <w:r w:rsidRPr="009C326E">
        <w:t xml:space="preserve"> broadcast”, gestito in autonomia da ciascun Operatore nazionale di telefonia mobile per le celle telefoniche di propria competenza, attraverso cui i messaggi sono ricevuti dalla popolazione sui “terminali utente” presenti in una determinata area geografica individuata dalla copertura locale delle reti mobili (ad esempio, i telefoni cellulari, smartphone, tablet). </w:t>
      </w:r>
    </w:p>
    <w:p w14:paraId="440E2FA6" w14:textId="531AC02B" w:rsidR="00DA53B2" w:rsidRPr="009C326E" w:rsidRDefault="009C326E" w:rsidP="00661397">
      <w:pPr>
        <w:numPr>
          <w:ilvl w:val="0"/>
          <w:numId w:val="75"/>
        </w:numPr>
        <w:spacing w:line="259" w:lineRule="auto"/>
        <w:ind w:left="426" w:hanging="284"/>
        <w:jc w:val="both"/>
      </w:pPr>
      <w:r w:rsidRPr="009C326E">
        <w:t>il canale pubblico “Machine to Machine” (M2M), attraverso il quale altre “App” e altri sistemi per la comunicazione di emergenza utilizzati dalle componenti del Servizio Nazionale della Protezione Civile possono essere alimentate con i messaggi IT-</w:t>
      </w:r>
      <w:proofErr w:type="spellStart"/>
      <w:r w:rsidRPr="009C326E">
        <w:t>Alert</w:t>
      </w:r>
      <w:proofErr w:type="spellEnd"/>
      <w:r w:rsidRPr="009C326E">
        <w:t xml:space="preserve"> per la loro ulteriore propagazione.</w:t>
      </w:r>
    </w:p>
    <w:p w14:paraId="263FC57F" w14:textId="77777777" w:rsidR="00DA53B2" w:rsidRDefault="00DA53B2" w:rsidP="00DA53B2">
      <w:pPr>
        <w:jc w:val="both"/>
      </w:pPr>
      <w:r>
        <w:t>Le misure di autoprotezione da attivarsi da parte della popolazione si distinguono in:</w:t>
      </w:r>
    </w:p>
    <w:p w14:paraId="7788676F" w14:textId="77777777" w:rsidR="00DA53B2" w:rsidRDefault="00DA53B2" w:rsidP="00661397">
      <w:pPr>
        <w:ind w:left="709" w:hanging="425"/>
        <w:jc w:val="both"/>
      </w:pPr>
      <w:r>
        <w:t>a) attività preparatorie, anche informative, e associate a modifiche dei comportamenti abituali;</w:t>
      </w:r>
    </w:p>
    <w:p w14:paraId="46F50669" w14:textId="77777777" w:rsidR="00DA53B2" w:rsidRDefault="00DA53B2" w:rsidP="00661397">
      <w:pPr>
        <w:ind w:left="709" w:hanging="425"/>
        <w:jc w:val="both"/>
      </w:pPr>
      <w:r>
        <w:t>b) attività di messa in sicurezza;</w:t>
      </w:r>
    </w:p>
    <w:p w14:paraId="4103B200" w14:textId="232EBBC2" w:rsidR="00DA53B2" w:rsidRDefault="00DA53B2" w:rsidP="00661397">
      <w:pPr>
        <w:ind w:left="709" w:hanging="425"/>
        <w:jc w:val="both"/>
      </w:pPr>
      <w:r>
        <w:t>c) attività di aggiornamento informativo sull'evento e sui suoi sviluppi anche mediante la fruizione</w:t>
      </w:r>
    </w:p>
    <w:p w14:paraId="48464D62" w14:textId="5D18B257" w:rsidR="00DA53B2" w:rsidRDefault="00DA53B2" w:rsidP="00661397">
      <w:pPr>
        <w:ind w:left="709" w:hanging="425"/>
        <w:jc w:val="both"/>
      </w:pPr>
      <w:r>
        <w:t>dei canali di informazione ufficiali ulteriori e diversi rispetto a quelli utilizzati da IT-</w:t>
      </w:r>
      <w:proofErr w:type="spellStart"/>
      <w:r>
        <w:t>Alert</w:t>
      </w:r>
      <w:proofErr w:type="spellEnd"/>
      <w:r>
        <w:t>.</w:t>
      </w:r>
    </w:p>
    <w:p w14:paraId="53E30EF4" w14:textId="3F58AF35" w:rsidR="009C326E" w:rsidRPr="009C326E" w:rsidRDefault="009C326E" w:rsidP="009C326E">
      <w:pPr>
        <w:jc w:val="both"/>
      </w:pPr>
      <w:r w:rsidRPr="009C326E">
        <w:t>I messaggi afferiscono alle seguenti tipologie:</w:t>
      </w:r>
    </w:p>
    <w:p w14:paraId="48C18A5F" w14:textId="705372B6" w:rsidR="009C326E" w:rsidRPr="009C326E" w:rsidRDefault="009C326E" w:rsidP="00A16F86">
      <w:pPr>
        <w:numPr>
          <w:ilvl w:val="0"/>
          <w:numId w:val="42"/>
        </w:numPr>
        <w:spacing w:line="259" w:lineRule="auto"/>
        <w:ind w:left="426"/>
        <w:jc w:val="both"/>
      </w:pPr>
      <w:r w:rsidRPr="009C326E">
        <w:t xml:space="preserve">messaggio di “ALLERTA”. Può conseguire alla fase previsionale del sistema di allertamento, e informa </w:t>
      </w:r>
      <w:r w:rsidR="00310D0D" w:rsidRPr="00310D0D">
        <w:t>tramite i canali di cui al</w:t>
      </w:r>
      <w:r w:rsidR="00310D0D">
        <w:t xml:space="preserve"> punto 1</w:t>
      </w:r>
      <w:r w:rsidR="00310D0D" w:rsidRPr="00310D0D">
        <w:t xml:space="preserve"> </w:t>
      </w:r>
      <w:r w:rsidRPr="009C326E">
        <w:t>di una possibile situazione di rischio che può essere mitigata dalla popolazione adottando le misure di autoprotezione di cui alla lettera a). Utilizza una modalità semi-automatica di diramazione. La predisposizione e la diramazione del messaggio è effettuata a valle delle Procedure di Allertamento proprie di ogni Regione;</w:t>
      </w:r>
    </w:p>
    <w:p w14:paraId="43E63AC0" w14:textId="740DEAC9" w:rsidR="009C326E" w:rsidRPr="009C326E" w:rsidRDefault="009C326E" w:rsidP="00A16F86">
      <w:pPr>
        <w:ind w:left="426"/>
        <w:jc w:val="both"/>
      </w:pPr>
      <w:bookmarkStart w:id="11" w:name="_Hlk51858224"/>
      <w:r w:rsidRPr="009C326E">
        <w:t>Questa tipologia di messaggi</w:t>
      </w:r>
      <w:bookmarkEnd w:id="11"/>
      <w:r w:rsidRPr="009C326E">
        <w:t xml:space="preserve"> esplica sostanzialmente lo stesso servizio che già svolge l’app di Regione Lombardia “</w:t>
      </w:r>
      <w:proofErr w:type="spellStart"/>
      <w:r w:rsidRPr="009C326E">
        <w:t>allertaLom</w:t>
      </w:r>
      <w:proofErr w:type="spellEnd"/>
      <w:r w:rsidRPr="009C326E">
        <w:t>”, anzi, al momento l’</w:t>
      </w:r>
      <w:proofErr w:type="spellStart"/>
      <w:r w:rsidRPr="009C326E">
        <w:t>app</w:t>
      </w:r>
      <w:proofErr w:type="spellEnd"/>
      <w:r w:rsidRPr="009C326E">
        <w:t xml:space="preserve"> di IT-</w:t>
      </w:r>
      <w:proofErr w:type="spellStart"/>
      <w:r w:rsidRPr="009C326E">
        <w:t>Alert</w:t>
      </w:r>
      <w:proofErr w:type="spellEnd"/>
      <w:r w:rsidRPr="009C326E">
        <w:t xml:space="preserve"> è pensata per comunicare le sole allerte di livello ROSSO mentre invece “</w:t>
      </w:r>
      <w:proofErr w:type="spellStart"/>
      <w:r w:rsidRPr="009C326E">
        <w:t>allertaLom</w:t>
      </w:r>
      <w:proofErr w:type="spellEnd"/>
      <w:r w:rsidRPr="009C326E">
        <w:t>” oltre che comunicare tutte le allerte è disponibile ogni giorno e comunica sempre sistematicamente la situazione di allerta in atto.</w:t>
      </w:r>
    </w:p>
    <w:p w14:paraId="7268A23A" w14:textId="46EC4CE2" w:rsidR="009C326E" w:rsidRPr="009C326E" w:rsidRDefault="009C326E" w:rsidP="00A16F86">
      <w:pPr>
        <w:numPr>
          <w:ilvl w:val="0"/>
          <w:numId w:val="42"/>
        </w:numPr>
        <w:spacing w:line="259" w:lineRule="auto"/>
        <w:ind w:left="426"/>
        <w:jc w:val="both"/>
      </w:pPr>
      <w:r w:rsidRPr="009C326E">
        <w:t>messaggio di “PERICOLO!”. Può conseguire alla fase di monitoraggio e sorveglianza e, ove diramato</w:t>
      </w:r>
      <w:r w:rsidR="00EC4EF0">
        <w:t xml:space="preserve">, </w:t>
      </w:r>
      <w:r w:rsidR="003B5B2C" w:rsidRPr="003B5B2C">
        <w:t>per il tramite de</w:t>
      </w:r>
      <w:r w:rsidR="003B5B2C">
        <w:t>l</w:t>
      </w:r>
      <w:r w:rsidR="003B5B2C" w:rsidRPr="003B5B2C">
        <w:t xml:space="preserve"> canal</w:t>
      </w:r>
      <w:r w:rsidR="004A157A">
        <w:t>e</w:t>
      </w:r>
      <w:r w:rsidR="003B5B2C" w:rsidRPr="003B5B2C">
        <w:t xml:space="preserve"> di c</w:t>
      </w:r>
      <w:r w:rsidR="004A157A">
        <w:t>ui al punto 2</w:t>
      </w:r>
      <w:r w:rsidRPr="009C326E">
        <w:t>, utilizza una modalità automatica che interviene al superamento di soglie strumentali e/o modellistiche, compatibili con l’incertezza intrinseca dei fenomeni naturali e con i limiti, anche tecnologici, degli strumenti di monitoraggio in tempo reale. Il messaggio informa di una situazione di rischio che può essere mitigata dalla popolazione adottando le misure di cui alle lettere b) e c);</w:t>
      </w:r>
    </w:p>
    <w:p w14:paraId="33247A0A" w14:textId="1F7E7614" w:rsidR="009C326E" w:rsidRPr="009C326E" w:rsidRDefault="009C326E" w:rsidP="00A16F86">
      <w:pPr>
        <w:ind w:left="426"/>
        <w:jc w:val="both"/>
      </w:pPr>
      <w:r w:rsidRPr="009C326E">
        <w:t xml:space="preserve">Questa tipologia di messaggi, denominata di allarme pubblico, sarà tanto più efficace quanto più sarà idoneo il comportamento </w:t>
      </w:r>
      <w:r w:rsidR="009D4A08" w:rsidRPr="009C326E">
        <w:t>proattivo</w:t>
      </w:r>
      <w:r w:rsidRPr="009C326E">
        <w:t xml:space="preserve"> del cittadino che legge il messaggio. A lui competerà infatti adottare i comportamenti di autoprotezione adeguati alla situazione, che potrebbe richiedere anche la conoscenza della pianificazione di protezione civile locale per avere la massima efficacia.</w:t>
      </w:r>
    </w:p>
    <w:p w14:paraId="196AABED" w14:textId="2CB183E7" w:rsidR="009C326E" w:rsidRPr="009C326E" w:rsidRDefault="009C326E" w:rsidP="00A16F86">
      <w:pPr>
        <w:numPr>
          <w:ilvl w:val="0"/>
          <w:numId w:val="42"/>
        </w:numPr>
        <w:spacing w:line="259" w:lineRule="auto"/>
        <w:ind w:left="426"/>
        <w:jc w:val="both"/>
      </w:pPr>
      <w:r w:rsidRPr="009C326E">
        <w:t>messaggio di “EMERGENZA”. Diramato in modalità manuale, si riferisce a eventi in corso o ad una fase di post-evento. Il messaggio informa, allorquando possibile, su di una grave</w:t>
      </w:r>
      <w:r>
        <w:t xml:space="preserve"> </w:t>
      </w:r>
      <w:r w:rsidRPr="009C326E">
        <w:t>situazione avvenuta o in corso per la quale è fortemente consigliato che la popolazione adotti le misure di cui alle lettere b) e c);</w:t>
      </w:r>
    </w:p>
    <w:p w14:paraId="2C5251DB" w14:textId="6E980326" w:rsidR="009C326E" w:rsidRPr="009C326E" w:rsidRDefault="009C326E" w:rsidP="00A16F86">
      <w:pPr>
        <w:numPr>
          <w:ilvl w:val="0"/>
          <w:numId w:val="42"/>
        </w:numPr>
        <w:spacing w:line="259" w:lineRule="auto"/>
        <w:ind w:left="426"/>
        <w:jc w:val="both"/>
      </w:pPr>
      <w:r w:rsidRPr="009C326E">
        <w:t>messaggio di “TEST”. Diramato in modalità manuale durante la fase di sperimentazione e comunque periodicamente, ha lo scopo di verificare il funzionamento del sistema e la corretta configurazione dei dispositivi e dei terminali;</w:t>
      </w:r>
    </w:p>
    <w:p w14:paraId="6D1AFF38" w14:textId="77777777" w:rsidR="009C326E" w:rsidRPr="009C326E" w:rsidRDefault="009C326E" w:rsidP="00A16F86">
      <w:pPr>
        <w:numPr>
          <w:ilvl w:val="0"/>
          <w:numId w:val="42"/>
        </w:numPr>
        <w:spacing w:line="259" w:lineRule="auto"/>
        <w:ind w:left="426"/>
        <w:jc w:val="both"/>
      </w:pPr>
      <w:r w:rsidRPr="009C326E">
        <w:t>messaggio di “ESERCITAZIONE”. Diramato in modalità manuale durante periodi predeterminati, ha lo scopo di verificare il funzionamento delle procedure che saranno messe in atto in caso di emergenze reali.</w:t>
      </w:r>
    </w:p>
    <w:p w14:paraId="3FBDFE2E" w14:textId="77777777" w:rsidR="009C326E" w:rsidRPr="009C326E" w:rsidRDefault="009C326E" w:rsidP="00662DEB">
      <w:pPr>
        <w:jc w:val="both"/>
      </w:pPr>
      <w:r w:rsidRPr="009C326E">
        <w:t>Ogni cittadino che si troverà in qualsiasi parte della regione Lombardia potrà quindi ricevere un messaggio “IT-</w:t>
      </w:r>
      <w:proofErr w:type="spellStart"/>
      <w:r w:rsidRPr="009C326E">
        <w:t>Alert</w:t>
      </w:r>
      <w:proofErr w:type="spellEnd"/>
      <w:r w:rsidRPr="009C326E">
        <w:t>”, senza distinzioni di provenienza geografica, sociali o di età, e senza aver preventivamente attivato volontariamente uno specifico servizio sul proprio cellulare, indipendentemente dai rischi su cui Regione Lombardia esplica l’attività di allertamento del sistema di protezione civile.</w:t>
      </w:r>
    </w:p>
    <w:p w14:paraId="76CD07D8" w14:textId="77777777" w:rsidR="009C326E" w:rsidRPr="009C326E" w:rsidRDefault="009C326E" w:rsidP="005F233D">
      <w:pPr>
        <w:jc w:val="both"/>
      </w:pPr>
      <w:r w:rsidRPr="009C326E">
        <w:t>Il Dipartimento di protezione civile attiverà azioni di formazione e informazione, al fine di coinvolgere in modo quanto più consapevole possibile la popolazione.</w:t>
      </w:r>
    </w:p>
    <w:p w14:paraId="730941C3" w14:textId="5184ACEA" w:rsidR="00283574" w:rsidRDefault="009C326E" w:rsidP="005F233D">
      <w:pPr>
        <w:jc w:val="both"/>
      </w:pPr>
      <w:r w:rsidRPr="009C326E">
        <w:t xml:space="preserve">Informazioni aggiornate su questa tipologia di messaggi e sul passaggio all’operatività saranno recepite da Regione Lombardia mediante specifici Allegati alla presente Direttiva, che saranno pubblicati sul Bollettino Ufficiale di Regione Lombardia. Saranno eventualmente concordate col Dipartimento nazionale campagne informative a supporto di quanto predisposto dal Dipartimento stesso, in modo da contribuire ad un utilizzo sempre più diffuso e consapevole da parte della popolazione degli strumenti messi a disposizione nel campo della previsione, allertamento e allarme </w:t>
      </w:r>
      <w:r w:rsidR="006D12B8">
        <w:t>in merito ai</w:t>
      </w:r>
      <w:r w:rsidRPr="009C326E">
        <w:t xml:space="preserve"> rischi presenti sul territorio regionale.</w:t>
      </w:r>
    </w:p>
    <w:p w14:paraId="6B6A2C02" w14:textId="77777777" w:rsidR="00662DEB" w:rsidRDefault="00662DEB" w:rsidP="00662DEB">
      <w:pPr>
        <w:spacing w:before="120" w:after="120"/>
        <w:jc w:val="both"/>
      </w:pPr>
    </w:p>
    <w:p w14:paraId="452CC928" w14:textId="77777777" w:rsidR="00802DC4" w:rsidRPr="00073941" w:rsidRDefault="00BE59BD" w:rsidP="004A620D">
      <w:pPr>
        <w:pStyle w:val="Titolo1"/>
        <w:jc w:val="both"/>
      </w:pPr>
      <w:r w:rsidRPr="00073941">
        <w:t>Azioni per il miglioramento dell’attività di allertamento</w:t>
      </w:r>
      <w:r w:rsidR="00931E67" w:rsidRPr="00073941">
        <w:t xml:space="preserve"> </w:t>
      </w:r>
    </w:p>
    <w:p w14:paraId="622DCBFC" w14:textId="74C9DF26" w:rsidR="00802DC4" w:rsidRPr="00691643" w:rsidRDefault="00931E67">
      <w:pPr>
        <w:jc w:val="both"/>
      </w:pPr>
      <w:r w:rsidRPr="00691643">
        <w:t xml:space="preserve">La Giunta regionale è impegnata a </w:t>
      </w:r>
      <w:r w:rsidRPr="0087204C">
        <w:t xml:space="preserve">sviluppare </w:t>
      </w:r>
      <w:r w:rsidR="000F0A76" w:rsidRPr="0087204C">
        <w:t xml:space="preserve">e promuovere l’utilizzo di </w:t>
      </w:r>
      <w:r w:rsidRPr="0087204C">
        <w:t xml:space="preserve">strumenti </w:t>
      </w:r>
      <w:r w:rsidRPr="00691643">
        <w:t xml:space="preserve">di previsione degli effetti al suolo, a medio, breve e brevissimo termine sempre più aggiornati e puntuali, </w:t>
      </w:r>
      <w:r w:rsidR="00BE59BD" w:rsidRPr="00691643">
        <w:t xml:space="preserve">oltre che </w:t>
      </w:r>
      <w:r w:rsidR="001455BE" w:rsidRPr="00691643">
        <w:t xml:space="preserve">ad </w:t>
      </w:r>
      <w:r w:rsidR="00BE59BD" w:rsidRPr="00691643">
        <w:t xml:space="preserve">individuare </w:t>
      </w:r>
      <w:r w:rsidRPr="00691643">
        <w:t xml:space="preserve">nuovi strumenti di comunicazione con gli EE.LL., al fine di consentire ai responsabili dei </w:t>
      </w:r>
      <w:r w:rsidR="001455BE" w:rsidRPr="00691643">
        <w:t xml:space="preserve">Presìdi </w:t>
      </w:r>
      <w:r w:rsidRPr="00691643">
        <w:t xml:space="preserve">territoriali e alle Autorità locali di protezione civile di utilizzare </w:t>
      </w:r>
      <w:r w:rsidR="00BE59BD" w:rsidRPr="00691643">
        <w:t>al meglio le informazioni relative all’allertamento</w:t>
      </w:r>
      <w:r w:rsidR="001455BE" w:rsidRPr="00691643">
        <w:t>,</w:t>
      </w:r>
      <w:r w:rsidR="00BE59BD" w:rsidRPr="00691643">
        <w:t xml:space="preserve"> </w:t>
      </w:r>
      <w:r w:rsidRPr="00691643">
        <w:t>per adottare misure di protezione</w:t>
      </w:r>
      <w:r w:rsidR="00BE59BD" w:rsidRPr="00691643">
        <w:t xml:space="preserve"> e prevenzione</w:t>
      </w:r>
      <w:r w:rsidRPr="00691643">
        <w:t xml:space="preserve"> non strutturali sempre più tempestive e congruenti ai livelli di rischio locali. </w:t>
      </w:r>
    </w:p>
    <w:p w14:paraId="11F77531" w14:textId="77777777" w:rsidR="00802DC4" w:rsidRPr="00691643" w:rsidRDefault="00BE59BD">
      <w:pPr>
        <w:jc w:val="both"/>
      </w:pPr>
      <w:r w:rsidRPr="00691643">
        <w:t xml:space="preserve">Per conseguire tale obiettivo è fondamentale migliorare lo scambio informativo tra tutte le componenti coinvolte nella presente Direttiva. Di seguito si </w:t>
      </w:r>
      <w:r w:rsidR="00073941" w:rsidRPr="00691643">
        <w:t>suggeriscono alcune azioni.</w:t>
      </w:r>
    </w:p>
    <w:p w14:paraId="5D5788D4" w14:textId="77777777" w:rsidR="00802DC4" w:rsidRPr="00691643" w:rsidRDefault="00802DC4">
      <w:pPr>
        <w:jc w:val="both"/>
        <w:rPr>
          <w:sz w:val="28"/>
          <w:szCs w:val="28"/>
        </w:rPr>
      </w:pPr>
    </w:p>
    <w:p w14:paraId="0229176B" w14:textId="77777777" w:rsidR="00802DC4" w:rsidRPr="00691643" w:rsidRDefault="00BE59BD">
      <w:pPr>
        <w:pStyle w:val="Titolo2"/>
        <w:tabs>
          <w:tab w:val="num" w:pos="1260"/>
        </w:tabs>
        <w:ind w:left="1260" w:hanging="540"/>
        <w:rPr>
          <w:sz w:val="28"/>
          <w:szCs w:val="28"/>
        </w:rPr>
      </w:pPr>
      <w:r w:rsidRPr="00691643">
        <w:rPr>
          <w:sz w:val="28"/>
          <w:szCs w:val="28"/>
        </w:rPr>
        <w:t xml:space="preserve">Azioni in materia di </w:t>
      </w:r>
      <w:r w:rsidR="006617B3" w:rsidRPr="00691643">
        <w:rPr>
          <w:sz w:val="28"/>
          <w:szCs w:val="28"/>
        </w:rPr>
        <w:t xml:space="preserve">definizione delle </w:t>
      </w:r>
      <w:r w:rsidRPr="00691643">
        <w:rPr>
          <w:sz w:val="28"/>
          <w:szCs w:val="28"/>
        </w:rPr>
        <w:t>soglie</w:t>
      </w:r>
    </w:p>
    <w:p w14:paraId="7D7414A5" w14:textId="689A65D1" w:rsidR="00802DC4" w:rsidRPr="00691643" w:rsidRDefault="00931E67">
      <w:pPr>
        <w:jc w:val="both"/>
      </w:pPr>
      <w:r w:rsidRPr="00691643">
        <w:t xml:space="preserve">I rischi di esondazione e di instabilità dei versanti sono considerati fenomeni in buona parte prevedibili, almeno da un punto di vista generale e qualitativo; </w:t>
      </w:r>
      <w:r w:rsidR="008516F5" w:rsidRPr="00691643">
        <w:t>la prevedibilità presenta incertezze significative</w:t>
      </w:r>
      <w:r w:rsidR="00B004F4" w:rsidRPr="00691643">
        <w:t xml:space="preserve"> </w:t>
      </w:r>
      <w:r w:rsidRPr="00691643">
        <w:t xml:space="preserve">quando si tratta di prevedere, con adeguato anticipo, il momento in cui si manifesteranno </w:t>
      </w:r>
      <w:r w:rsidR="007902B6" w:rsidRPr="00691643">
        <w:t>gli</w:t>
      </w:r>
      <w:r w:rsidRPr="00691643">
        <w:t xml:space="preserve"> scenari di rischio </w:t>
      </w:r>
      <w:r w:rsidR="007902B6" w:rsidRPr="00691643">
        <w:t>nella loro fase più acuta</w:t>
      </w:r>
      <w:r w:rsidRPr="00691643">
        <w:t xml:space="preserve">, </w:t>
      </w:r>
      <w:r w:rsidR="007902B6" w:rsidRPr="00691643">
        <w:t>cioè più rappresentativa del livello massimo di rischio</w:t>
      </w:r>
      <w:r w:rsidRPr="00691643">
        <w:t>.</w:t>
      </w:r>
    </w:p>
    <w:p w14:paraId="694907A9" w14:textId="58182208" w:rsidR="00802DC4" w:rsidRPr="00691643" w:rsidRDefault="00931E67" w:rsidP="00144E0F">
      <w:pPr>
        <w:jc w:val="both"/>
      </w:pPr>
      <w:r w:rsidRPr="00691643">
        <w:t xml:space="preserve">Per effettuare previsioni ci si </w:t>
      </w:r>
      <w:r w:rsidR="00E34330" w:rsidRPr="00691643">
        <w:t>basa</w:t>
      </w:r>
      <w:r w:rsidRPr="00691643">
        <w:t xml:space="preserve"> sempre più </w:t>
      </w:r>
      <w:r w:rsidR="007902B6" w:rsidRPr="00691643">
        <w:t>su</w:t>
      </w:r>
      <w:r w:rsidRPr="00691643">
        <w:t xml:space="preserve"> modelli matematici più o meno complessi, ma </w:t>
      </w:r>
      <w:r w:rsidR="008516F5" w:rsidRPr="00691643">
        <w:t xml:space="preserve">gli output dei modelli diventano </w:t>
      </w:r>
      <w:r w:rsidR="00C048B1" w:rsidRPr="00691643">
        <w:t xml:space="preserve">tanto più </w:t>
      </w:r>
      <w:r w:rsidR="008516F5" w:rsidRPr="00691643">
        <w:t>efficaci quan</w:t>
      </w:r>
      <w:r w:rsidR="00C048B1" w:rsidRPr="00691643">
        <w:t>t</w:t>
      </w:r>
      <w:r w:rsidR="008516F5" w:rsidRPr="00691643">
        <w:t xml:space="preserve">o </w:t>
      </w:r>
      <w:r w:rsidR="00C048B1" w:rsidRPr="00691643">
        <w:t xml:space="preserve">più sarà </w:t>
      </w:r>
      <w:r w:rsidR="008516F5" w:rsidRPr="00691643">
        <w:t xml:space="preserve">possibile confrontarli </w:t>
      </w:r>
      <w:r w:rsidR="007902B6" w:rsidRPr="00691643">
        <w:t xml:space="preserve">sia </w:t>
      </w:r>
      <w:r w:rsidR="00C048B1" w:rsidRPr="00691643">
        <w:t>coi</w:t>
      </w:r>
      <w:r w:rsidR="007902B6" w:rsidRPr="00691643">
        <w:t xml:space="preserve"> valori massimi </w:t>
      </w:r>
      <w:r w:rsidR="00C048B1" w:rsidRPr="00691643">
        <w:t xml:space="preserve">di parametri indicativi dei fenomeni sia </w:t>
      </w:r>
      <w:r w:rsidR="008516F5" w:rsidRPr="00691643">
        <w:t xml:space="preserve">con </w:t>
      </w:r>
      <w:r w:rsidRPr="00691643">
        <w:t>valori di soglia</w:t>
      </w:r>
      <w:r w:rsidR="008516F5" w:rsidRPr="00691643">
        <w:t xml:space="preserve"> indicativi dell’innesco d</w:t>
      </w:r>
      <w:r w:rsidR="00C048B1" w:rsidRPr="00691643">
        <w:t>egl</w:t>
      </w:r>
      <w:r w:rsidR="008516F5" w:rsidRPr="00691643">
        <w:t>i scenari di rischio</w:t>
      </w:r>
      <w:r w:rsidRPr="00691643">
        <w:t xml:space="preserve"> local</w:t>
      </w:r>
      <w:r w:rsidR="008516F5" w:rsidRPr="00691643">
        <w:t>i</w:t>
      </w:r>
      <w:r w:rsidRPr="00691643">
        <w:t xml:space="preserve">. </w:t>
      </w:r>
      <w:r w:rsidR="00144E0F" w:rsidRPr="00691643">
        <w:t xml:space="preserve">A questo scopo è fondamentale ricevere </w:t>
      </w:r>
      <w:r w:rsidR="00C048B1" w:rsidRPr="00691643">
        <w:t xml:space="preserve">informazioni puntuali sui fenomeni che hanno generato danni; in particolare </w:t>
      </w:r>
      <w:r w:rsidR="00144E0F" w:rsidRPr="00691643">
        <w:t xml:space="preserve">dai </w:t>
      </w:r>
      <w:r w:rsidR="001455BE" w:rsidRPr="00691643">
        <w:t xml:space="preserve">Presìdi </w:t>
      </w:r>
      <w:r w:rsidR="00144E0F" w:rsidRPr="00691643">
        <w:t xml:space="preserve">territoriali </w:t>
      </w:r>
      <w:r w:rsidR="00C048B1" w:rsidRPr="00691643">
        <w:t xml:space="preserve">è fondamentale ricevere </w:t>
      </w:r>
      <w:r w:rsidRPr="00691643">
        <w:t>le</w:t>
      </w:r>
      <w:r w:rsidR="00144E0F" w:rsidRPr="00691643">
        <w:t xml:space="preserve"> seguenti</w:t>
      </w:r>
      <w:r w:rsidRPr="00691643">
        <w:t xml:space="preserve"> informazioni:</w:t>
      </w:r>
    </w:p>
    <w:p w14:paraId="31B7C9C5" w14:textId="77777777" w:rsidR="00802DC4" w:rsidRPr="00691643" w:rsidRDefault="00931E67" w:rsidP="00416F7D">
      <w:pPr>
        <w:numPr>
          <w:ilvl w:val="0"/>
          <w:numId w:val="3"/>
        </w:numPr>
        <w:tabs>
          <w:tab w:val="clear" w:pos="720"/>
          <w:tab w:val="num" w:pos="567"/>
        </w:tabs>
        <w:jc w:val="both"/>
      </w:pPr>
      <w:r w:rsidRPr="00691643">
        <w:t>per i dissesti sui versanti:</w:t>
      </w:r>
    </w:p>
    <w:p w14:paraId="72C44934" w14:textId="509E3FD6" w:rsidR="00802DC4" w:rsidRPr="00691643" w:rsidRDefault="00931E67" w:rsidP="00416F7D">
      <w:pPr>
        <w:numPr>
          <w:ilvl w:val="1"/>
          <w:numId w:val="3"/>
        </w:numPr>
        <w:tabs>
          <w:tab w:val="clear" w:pos="1440"/>
          <w:tab w:val="num" w:pos="567"/>
          <w:tab w:val="num" w:pos="993"/>
        </w:tabs>
        <w:ind w:left="993" w:hanging="426"/>
        <w:jc w:val="both"/>
      </w:pPr>
      <w:r w:rsidRPr="00691643">
        <w:t>momento quanto più esatto possibile di innesco dell</w:t>
      </w:r>
      <w:r w:rsidR="00C048B1" w:rsidRPr="00691643">
        <w:t>a</w:t>
      </w:r>
      <w:r w:rsidRPr="00691643">
        <w:t xml:space="preserve"> fran</w:t>
      </w:r>
      <w:r w:rsidR="00C048B1" w:rsidRPr="00691643">
        <w:t>a</w:t>
      </w:r>
      <w:r w:rsidRPr="00691643">
        <w:t>;</w:t>
      </w:r>
    </w:p>
    <w:p w14:paraId="6F394A65" w14:textId="77777777" w:rsidR="00802DC4" w:rsidRPr="00691643" w:rsidRDefault="00931E67" w:rsidP="00416F7D">
      <w:pPr>
        <w:numPr>
          <w:ilvl w:val="1"/>
          <w:numId w:val="3"/>
        </w:numPr>
        <w:tabs>
          <w:tab w:val="clear" w:pos="1440"/>
          <w:tab w:val="num" w:pos="567"/>
          <w:tab w:val="num" w:pos="993"/>
        </w:tabs>
        <w:ind w:left="993" w:hanging="426"/>
        <w:jc w:val="both"/>
      </w:pPr>
      <w:r w:rsidRPr="00691643">
        <w:t>indicazione del volume di materiale franato;</w:t>
      </w:r>
    </w:p>
    <w:p w14:paraId="03E8044C" w14:textId="77777777" w:rsidR="00802DC4" w:rsidRPr="00691643" w:rsidRDefault="00931E67" w:rsidP="00416F7D">
      <w:pPr>
        <w:numPr>
          <w:ilvl w:val="1"/>
          <w:numId w:val="3"/>
        </w:numPr>
        <w:tabs>
          <w:tab w:val="clear" w:pos="1440"/>
          <w:tab w:val="num" w:pos="567"/>
          <w:tab w:val="num" w:pos="993"/>
        </w:tabs>
        <w:ind w:left="993" w:hanging="426"/>
        <w:jc w:val="both"/>
      </w:pPr>
      <w:r w:rsidRPr="00691643">
        <w:t>indicazione dell’area coinvolta dal fenomeno;</w:t>
      </w:r>
    </w:p>
    <w:p w14:paraId="76F997F8" w14:textId="77777777" w:rsidR="00802DC4" w:rsidRPr="00691643" w:rsidRDefault="00931E67" w:rsidP="00416F7D">
      <w:pPr>
        <w:numPr>
          <w:ilvl w:val="0"/>
          <w:numId w:val="4"/>
        </w:numPr>
        <w:tabs>
          <w:tab w:val="clear" w:pos="720"/>
          <w:tab w:val="num" w:pos="567"/>
        </w:tabs>
        <w:jc w:val="both"/>
      </w:pPr>
      <w:r w:rsidRPr="00691643">
        <w:t>per le esondazioni dei corsi d’acqua:</w:t>
      </w:r>
    </w:p>
    <w:p w14:paraId="6048066B" w14:textId="0E3C5CFE" w:rsidR="00802DC4" w:rsidRPr="00691643" w:rsidRDefault="00931E67" w:rsidP="00416F7D">
      <w:pPr>
        <w:numPr>
          <w:ilvl w:val="1"/>
          <w:numId w:val="4"/>
        </w:numPr>
        <w:tabs>
          <w:tab w:val="clear" w:pos="1440"/>
          <w:tab w:val="num" w:pos="567"/>
        </w:tabs>
        <w:ind w:left="993"/>
        <w:jc w:val="both"/>
      </w:pPr>
      <w:r w:rsidRPr="00691643">
        <w:t>momento in cui è iniziata l’esondazione</w:t>
      </w:r>
      <w:r w:rsidR="00691643" w:rsidRPr="00691643">
        <w:t xml:space="preserve"> o il cedimento/sifonamento di argini o il cedimento di muri di contenimento di terrapieni o il momento in cui un ponte è diventato insufficiente a far transitare la piena, ecc.., </w:t>
      </w:r>
      <w:r w:rsidRPr="00691643">
        <w:t>con dettaglio almeno orario;</w:t>
      </w:r>
    </w:p>
    <w:p w14:paraId="462B247E" w14:textId="77777777" w:rsidR="00802DC4" w:rsidRPr="00691643" w:rsidRDefault="00931E67" w:rsidP="00416F7D">
      <w:pPr>
        <w:numPr>
          <w:ilvl w:val="1"/>
          <w:numId w:val="4"/>
        </w:numPr>
        <w:tabs>
          <w:tab w:val="clear" w:pos="1440"/>
          <w:tab w:val="num" w:pos="567"/>
        </w:tabs>
        <w:ind w:left="993"/>
        <w:jc w:val="both"/>
      </w:pPr>
      <w:r w:rsidRPr="00691643">
        <w:t>momento in cui si è verificato il livello massimo del corso d’acqua, con dettaglio almeno orario;</w:t>
      </w:r>
    </w:p>
    <w:p w14:paraId="0023C5A7" w14:textId="77777777" w:rsidR="00802DC4" w:rsidRPr="00691643" w:rsidRDefault="00931E67" w:rsidP="00416F7D">
      <w:pPr>
        <w:numPr>
          <w:ilvl w:val="1"/>
          <w:numId w:val="4"/>
        </w:numPr>
        <w:tabs>
          <w:tab w:val="clear" w:pos="1440"/>
          <w:tab w:val="num" w:pos="567"/>
        </w:tabs>
        <w:ind w:left="993"/>
        <w:jc w:val="both"/>
      </w:pPr>
      <w:r w:rsidRPr="00691643">
        <w:t>livello raggiunto dalla piena rispetto a riferimenti anche locali, purché continui nel tempo;</w:t>
      </w:r>
    </w:p>
    <w:p w14:paraId="77623CE7" w14:textId="69CDC889" w:rsidR="00802DC4" w:rsidRPr="00691643" w:rsidRDefault="00931E67" w:rsidP="00416F7D">
      <w:pPr>
        <w:numPr>
          <w:ilvl w:val="1"/>
          <w:numId w:val="4"/>
        </w:numPr>
        <w:tabs>
          <w:tab w:val="clear" w:pos="1440"/>
          <w:tab w:val="num" w:pos="567"/>
        </w:tabs>
        <w:ind w:left="993"/>
        <w:jc w:val="both"/>
      </w:pPr>
      <w:r w:rsidRPr="00691643">
        <w:t xml:space="preserve">indicazione almeno generale delle aree </w:t>
      </w:r>
      <w:r w:rsidR="00DD105D" w:rsidRPr="00691643">
        <w:t>e</w:t>
      </w:r>
      <w:r w:rsidRPr="00691643">
        <w:t>sondate</w:t>
      </w:r>
      <w:r w:rsidR="00691643" w:rsidRPr="00691643">
        <w:t>.</w:t>
      </w:r>
    </w:p>
    <w:p w14:paraId="14D45516" w14:textId="2D43A609" w:rsidR="00802DC4" w:rsidRPr="00691643" w:rsidRDefault="00931E67">
      <w:pPr>
        <w:jc w:val="both"/>
      </w:pPr>
      <w:r w:rsidRPr="00691643">
        <w:t xml:space="preserve">La raccolta di queste informazioni, se caratterizzata da un minimo di continuità temporale, è preziosa perché costituisce la base informativa indispensabile per </w:t>
      </w:r>
      <w:r w:rsidR="005B19E0" w:rsidRPr="00691643">
        <w:t>aggiornare le soglie di riferimento</w:t>
      </w:r>
      <w:r w:rsidR="00347047">
        <w:t xml:space="preserve">, valutare anche da remoto i livelli di criticità in atto e migliorare </w:t>
      </w:r>
      <w:r w:rsidR="0016548A">
        <w:t>il coordinamento della risposta complessiva del sistema di protezione civile</w:t>
      </w:r>
      <w:r w:rsidR="00A127E6" w:rsidRPr="00691643">
        <w:t xml:space="preserve">. </w:t>
      </w:r>
      <w:r w:rsidRPr="00691643">
        <w:t>In</w:t>
      </w:r>
      <w:r w:rsidR="0016548A">
        <w:t>oltre</w:t>
      </w:r>
      <w:r w:rsidRPr="00691643">
        <w:t>, il C</w:t>
      </w:r>
      <w:r w:rsidR="00691643" w:rsidRPr="00691643">
        <w:t>FMR</w:t>
      </w:r>
      <w:r w:rsidRPr="00691643">
        <w:t xml:space="preserve"> </w:t>
      </w:r>
      <w:r w:rsidR="0016548A">
        <w:t>assicura</w:t>
      </w:r>
      <w:r w:rsidRPr="00691643">
        <w:t xml:space="preserve"> il massimo </w:t>
      </w:r>
      <w:r w:rsidR="0016548A">
        <w:t>supporto</w:t>
      </w:r>
      <w:r w:rsidRPr="00691643">
        <w:t xml:space="preserve"> possibile per </w:t>
      </w:r>
      <w:r w:rsidR="0016548A">
        <w:t>sviluppare ulteriori</w:t>
      </w:r>
      <w:r w:rsidRPr="00691643">
        <w:t xml:space="preserve"> strumenti di previsione a supporto degli EE.LL.</w:t>
      </w:r>
      <w:r w:rsidR="001455BE" w:rsidRPr="00691643">
        <w:t>,</w:t>
      </w:r>
      <w:r w:rsidRPr="00691643">
        <w:t xml:space="preserve"> ai quali si chiede di comunicare le predette informazioni al seguente indirizzo di posta elettronica</w:t>
      </w:r>
      <w:r w:rsidR="00C52D34" w:rsidRPr="00691643">
        <w:t xml:space="preserve"> ordinaria</w:t>
      </w:r>
      <w:r w:rsidR="001455BE" w:rsidRPr="00691643">
        <w:t>:</w:t>
      </w:r>
      <w:r w:rsidRPr="00691643">
        <w:t xml:space="preserve"> </w:t>
      </w:r>
      <w:hyperlink r:id="rId15" w:history="1">
        <w:r w:rsidRPr="00691643">
          <w:rPr>
            <w:rStyle w:val="Collegamentoipertestuale"/>
            <w:color w:val="auto"/>
          </w:rPr>
          <w:t>cfmr@protezionecivile.regione.lombardia.it</w:t>
        </w:r>
      </w:hyperlink>
      <w:r w:rsidRPr="00691643">
        <w:t xml:space="preserve"> o indirizzo di posta ordinaria:</w:t>
      </w:r>
    </w:p>
    <w:p w14:paraId="5C5F1DCD" w14:textId="21800878" w:rsidR="00802DC4" w:rsidRDefault="00931E67">
      <w:pPr>
        <w:jc w:val="both"/>
      </w:pPr>
      <w:r w:rsidRPr="00691643">
        <w:t xml:space="preserve">Giunta Regione Lombardia – Direzione </w:t>
      </w:r>
      <w:r w:rsidR="00DD105D" w:rsidRPr="00691643">
        <w:t>G</w:t>
      </w:r>
      <w:r w:rsidRPr="00691643">
        <w:t xml:space="preserve">enerale </w:t>
      </w:r>
      <w:r w:rsidR="001D2478">
        <w:t xml:space="preserve">Territorio e </w:t>
      </w:r>
      <w:r w:rsidRPr="00691643">
        <w:t>Protezione civile– Unità organizzativa Protezione civile,</w:t>
      </w:r>
      <w:r w:rsidR="001D2478">
        <w:t xml:space="preserve"> </w:t>
      </w:r>
      <w:r w:rsidR="00144E0F" w:rsidRPr="00691643">
        <w:t>piazza Città di Lombardia 1</w:t>
      </w:r>
      <w:r w:rsidRPr="00691643">
        <w:t>, 20124 Milano.</w:t>
      </w:r>
    </w:p>
    <w:p w14:paraId="480730F7" w14:textId="77777777" w:rsidR="00802DC4" w:rsidRDefault="00802DC4"/>
    <w:p w14:paraId="56EE585C" w14:textId="77777777" w:rsidR="00802DC4" w:rsidRDefault="00931E67">
      <w:pPr>
        <w:pStyle w:val="Titolo1"/>
      </w:pPr>
      <w:r>
        <w:t>Entrata in vigore</w:t>
      </w:r>
      <w:r w:rsidR="00A00713">
        <w:t xml:space="preserve"> </w:t>
      </w:r>
      <w:r w:rsidR="001B58E1">
        <w:t>e aggiornamenti documenti tecnici</w:t>
      </w:r>
    </w:p>
    <w:p w14:paraId="10C09917" w14:textId="77777777" w:rsidR="001F7CA9" w:rsidRPr="00691643" w:rsidRDefault="00931E67">
      <w:pPr>
        <w:jc w:val="both"/>
      </w:pPr>
      <w:r w:rsidRPr="00691643">
        <w:t>La presente direttiva entra in vigore 120</w:t>
      </w:r>
      <w:r w:rsidRPr="00691643">
        <w:rPr>
          <w:color w:val="FF0000"/>
        </w:rPr>
        <w:t xml:space="preserve"> </w:t>
      </w:r>
      <w:r w:rsidRPr="00691643">
        <w:t>giorni dopo la sua pubblicazione sul BURL.</w:t>
      </w:r>
    </w:p>
    <w:p w14:paraId="57B1ECA6" w14:textId="6F523022" w:rsidR="00802DC4" w:rsidRPr="00691643" w:rsidRDefault="00931E67">
      <w:pPr>
        <w:pStyle w:val="Corpotesto"/>
      </w:pPr>
      <w:r w:rsidRPr="00691643">
        <w:t xml:space="preserve">La presente </w:t>
      </w:r>
      <w:r w:rsidR="001455BE" w:rsidRPr="00691643">
        <w:t>d</w:t>
      </w:r>
      <w:r w:rsidRPr="00691643">
        <w:t xml:space="preserve">irettiva </w:t>
      </w:r>
      <w:r w:rsidR="00F95C81" w:rsidRPr="00691643">
        <w:t xml:space="preserve">sostituisce integralmente </w:t>
      </w:r>
      <w:r w:rsidRPr="00691643">
        <w:t>le disposizioni contenute</w:t>
      </w:r>
      <w:r w:rsidR="00A00713" w:rsidRPr="00691643">
        <w:t xml:space="preserve"> nella </w:t>
      </w:r>
      <w:r w:rsidR="001455BE" w:rsidRPr="00691643">
        <w:t>d</w:t>
      </w:r>
      <w:r w:rsidR="00A00713" w:rsidRPr="00691643">
        <w:t xml:space="preserve">irettiva </w:t>
      </w:r>
      <w:bookmarkStart w:id="12" w:name="_Hlk55306568"/>
      <w:r w:rsidR="00A00713" w:rsidRPr="00691643">
        <w:t xml:space="preserve">approvata </w:t>
      </w:r>
      <w:r w:rsidR="001455BE" w:rsidRPr="00691643">
        <w:t>dalla D.G.R.</w:t>
      </w:r>
      <w:r w:rsidR="00A00713" w:rsidRPr="00691643">
        <w:t xml:space="preserve"> n.</w:t>
      </w:r>
      <w:r w:rsidR="00EB508D">
        <w:t xml:space="preserve"> </w:t>
      </w:r>
      <w:r w:rsidR="00691643" w:rsidRPr="00691643">
        <w:t>X</w:t>
      </w:r>
      <w:r w:rsidR="00F17C26" w:rsidRPr="00691643">
        <w:t>/</w:t>
      </w:r>
      <w:r w:rsidR="00691643" w:rsidRPr="00691643">
        <w:t>4599</w:t>
      </w:r>
      <w:r w:rsidR="00F17C26" w:rsidRPr="00691643">
        <w:t xml:space="preserve"> del </w:t>
      </w:r>
      <w:r w:rsidR="00691643" w:rsidRPr="00691643">
        <w:t>17</w:t>
      </w:r>
      <w:r w:rsidR="00F17C26" w:rsidRPr="00691643">
        <w:t>/12/20</w:t>
      </w:r>
      <w:r w:rsidR="00691643" w:rsidRPr="00691643">
        <w:t>15</w:t>
      </w:r>
      <w:r w:rsidR="00A15155" w:rsidRPr="00691643">
        <w:t>.</w:t>
      </w:r>
      <w:r w:rsidR="00F17C26" w:rsidRPr="00691643">
        <w:t xml:space="preserve"> </w:t>
      </w:r>
    </w:p>
    <w:bookmarkEnd w:id="12"/>
    <w:p w14:paraId="5FD08607" w14:textId="77777777" w:rsidR="002E57DB" w:rsidRPr="00DE325F" w:rsidRDefault="002E57DB">
      <w:pPr>
        <w:pStyle w:val="Corpotesto"/>
      </w:pPr>
      <w:r w:rsidRPr="00DE325F">
        <w:t>A successivi aggiornamenti dei seguenti argomenti:</w:t>
      </w:r>
    </w:p>
    <w:p w14:paraId="5DB29FB2" w14:textId="77777777" w:rsidR="002E57DB" w:rsidRPr="00DE325F" w:rsidRDefault="00750A40" w:rsidP="00416F7D">
      <w:pPr>
        <w:pStyle w:val="Corpotesto"/>
        <w:numPr>
          <w:ilvl w:val="0"/>
          <w:numId w:val="8"/>
        </w:numPr>
        <w:ind w:left="426"/>
      </w:pPr>
      <w:r w:rsidRPr="00DE325F">
        <w:t>Z</w:t>
      </w:r>
      <w:r w:rsidR="002E57DB" w:rsidRPr="00DE325F">
        <w:t>one omogenee di allerta</w:t>
      </w:r>
      <w:r w:rsidRPr="00DE325F">
        <w:t>mento, livelli di allertamento, scenari di rischio e soglie (Allegato 1)</w:t>
      </w:r>
      <w:r w:rsidR="000320D3" w:rsidRPr="00DE325F">
        <w:t>;</w:t>
      </w:r>
    </w:p>
    <w:p w14:paraId="28A551BF" w14:textId="77777777" w:rsidR="00750A40" w:rsidRPr="00DE325F" w:rsidRDefault="00750A40" w:rsidP="00416F7D">
      <w:pPr>
        <w:pStyle w:val="Corpotesto"/>
        <w:numPr>
          <w:ilvl w:val="0"/>
          <w:numId w:val="8"/>
        </w:numPr>
        <w:ind w:left="426"/>
      </w:pPr>
      <w:r w:rsidRPr="00DE325F">
        <w:t>Elenco comuni – zone omogenee per tipologia di rischio (Allegato 2)</w:t>
      </w:r>
      <w:r w:rsidR="000320D3" w:rsidRPr="00DE325F">
        <w:t>;</w:t>
      </w:r>
    </w:p>
    <w:p w14:paraId="693DDD4F" w14:textId="77777777" w:rsidR="002E57DB" w:rsidRPr="00DE325F" w:rsidRDefault="00750A40" w:rsidP="00416F7D">
      <w:pPr>
        <w:pStyle w:val="Corpotesto"/>
        <w:numPr>
          <w:ilvl w:val="0"/>
          <w:numId w:val="8"/>
        </w:numPr>
        <w:ind w:left="426"/>
      </w:pPr>
      <w:r w:rsidRPr="00DE325F">
        <w:t xml:space="preserve">Modelli </w:t>
      </w:r>
      <w:r w:rsidR="002E57DB" w:rsidRPr="00DE325F">
        <w:t>documenti informativi</w:t>
      </w:r>
      <w:r w:rsidRPr="00DE325F">
        <w:t xml:space="preserve"> (Allegato 3)</w:t>
      </w:r>
      <w:r w:rsidR="002E57DB" w:rsidRPr="00DE325F">
        <w:t>;</w:t>
      </w:r>
    </w:p>
    <w:p w14:paraId="05600023" w14:textId="45B0AE5D" w:rsidR="00750A40" w:rsidRPr="00DE325F" w:rsidRDefault="00280564" w:rsidP="00416F7D">
      <w:pPr>
        <w:pStyle w:val="Corpotesto"/>
        <w:numPr>
          <w:ilvl w:val="0"/>
          <w:numId w:val="8"/>
        </w:numPr>
        <w:ind w:left="426"/>
      </w:pPr>
      <w:r w:rsidRPr="00DE325F">
        <w:t xml:space="preserve">Soglie idrometriche di allertamento e criticità </w:t>
      </w:r>
      <w:r w:rsidR="00750A40" w:rsidRPr="00DE325F">
        <w:t>(Allegato 4)</w:t>
      </w:r>
      <w:r w:rsidR="000320D3" w:rsidRPr="00DE325F">
        <w:t>;</w:t>
      </w:r>
    </w:p>
    <w:p w14:paraId="4EF1E96C" w14:textId="77777777" w:rsidR="006258BA" w:rsidRPr="00DE325F" w:rsidRDefault="006258BA" w:rsidP="00416F7D">
      <w:pPr>
        <w:pStyle w:val="Corpotesto"/>
        <w:numPr>
          <w:ilvl w:val="0"/>
          <w:numId w:val="8"/>
        </w:numPr>
        <w:ind w:left="426"/>
      </w:pPr>
      <w:r w:rsidRPr="00DE325F">
        <w:t>Indicazione dei canali informativi utilizzati (Allegato 5)</w:t>
      </w:r>
      <w:r w:rsidR="000C6D97" w:rsidRPr="00DE325F">
        <w:t>;</w:t>
      </w:r>
    </w:p>
    <w:p w14:paraId="3194C29B" w14:textId="77C95587" w:rsidR="000C6D97" w:rsidRPr="00DE325F" w:rsidRDefault="000C6D97" w:rsidP="00416F7D">
      <w:pPr>
        <w:pStyle w:val="Corpotesto"/>
        <w:numPr>
          <w:ilvl w:val="0"/>
          <w:numId w:val="8"/>
        </w:numPr>
        <w:ind w:left="426"/>
      </w:pPr>
      <w:r w:rsidRPr="00DE325F">
        <w:t>Consistenza rete regionale di monitoraggio (Allegato 6);</w:t>
      </w:r>
    </w:p>
    <w:p w14:paraId="01E32384" w14:textId="7E2B9444" w:rsidR="0087204C" w:rsidRPr="00DE325F" w:rsidRDefault="0087204C" w:rsidP="00416F7D">
      <w:pPr>
        <w:pStyle w:val="Corpotesto"/>
        <w:numPr>
          <w:ilvl w:val="0"/>
          <w:numId w:val="8"/>
        </w:numPr>
        <w:ind w:left="426"/>
      </w:pPr>
      <w:r w:rsidRPr="00DE325F">
        <w:t>Riferimenti operativi (Allegato 7)</w:t>
      </w:r>
    </w:p>
    <w:p w14:paraId="32FA7D24" w14:textId="77777777" w:rsidR="002E57DB" w:rsidRDefault="002E57DB">
      <w:pPr>
        <w:pStyle w:val="Corpotesto"/>
      </w:pPr>
      <w:r w:rsidRPr="00DE325F">
        <w:t xml:space="preserve">si </w:t>
      </w:r>
      <w:r w:rsidR="001455BE" w:rsidRPr="00DE325F">
        <w:t>procederà</w:t>
      </w:r>
      <w:r w:rsidRPr="00DE325F">
        <w:t xml:space="preserve"> mediante decreto del Dirigente dell’U.O. Protezione civile</w:t>
      </w:r>
      <w:r w:rsidR="005650D8" w:rsidRPr="00DE325F">
        <w:t>.</w:t>
      </w:r>
    </w:p>
    <w:p w14:paraId="19FD9D0D" w14:textId="2CBD9DBD" w:rsidR="00AF059C" w:rsidRPr="007251D0" w:rsidRDefault="00AF059C" w:rsidP="007251D0">
      <w:pPr>
        <w:rPr>
          <w:highlight w:val="yellow"/>
        </w:rPr>
      </w:pPr>
    </w:p>
    <w:sectPr w:rsidR="00AF059C" w:rsidRPr="007251D0" w:rsidSect="00AE4AC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F537" w14:textId="77777777" w:rsidR="00616031" w:rsidRDefault="00616031">
      <w:r>
        <w:separator/>
      </w:r>
    </w:p>
  </w:endnote>
  <w:endnote w:type="continuationSeparator" w:id="0">
    <w:p w14:paraId="094FF35E" w14:textId="77777777" w:rsidR="00616031" w:rsidRDefault="0061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337C" w14:textId="77777777" w:rsidR="00AA286B" w:rsidRDefault="00AA286B">
    <w:pPr>
      <w:pStyle w:val="Pidipa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DB94" w14:textId="77777777" w:rsidR="00AA286B" w:rsidRDefault="00AA286B">
    <w:pPr>
      <w:pStyle w:val="Pidipagina"/>
      <w:jc w:val="center"/>
      <w:rPr>
        <w:sz w:val="16"/>
        <w:szCs w:val="16"/>
      </w:rPr>
    </w:pPr>
    <w:r>
      <w:rPr>
        <w:sz w:val="16"/>
        <w:szCs w:val="16"/>
      </w:rPr>
      <w:t xml:space="preserve">Pagina </w:t>
    </w:r>
    <w:r>
      <w:rPr>
        <w:sz w:val="16"/>
        <w:szCs w:val="16"/>
      </w:rPr>
      <w:fldChar w:fldCharType="begin"/>
    </w:r>
    <w:r>
      <w:rPr>
        <w:sz w:val="16"/>
        <w:szCs w:val="16"/>
      </w:rPr>
      <w:instrText xml:space="preserve"> PAGE </w:instrText>
    </w:r>
    <w:r>
      <w:rPr>
        <w:sz w:val="16"/>
        <w:szCs w:val="16"/>
      </w:rPr>
      <w:fldChar w:fldCharType="separate"/>
    </w:r>
    <w:r w:rsidR="00F87709">
      <w:rPr>
        <w:noProof/>
        <w:sz w:val="16"/>
        <w:szCs w:val="16"/>
      </w:rPr>
      <w:t>29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4F0F" w14:textId="77777777" w:rsidR="00616031" w:rsidRDefault="00616031">
      <w:r>
        <w:separator/>
      </w:r>
    </w:p>
  </w:footnote>
  <w:footnote w:type="continuationSeparator" w:id="0">
    <w:p w14:paraId="4E261547" w14:textId="77777777" w:rsidR="00616031" w:rsidRDefault="0061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728E" w14:textId="261DFAAE" w:rsidR="00AA286B" w:rsidRDefault="00AA286B" w:rsidP="0068371E">
    <w:pPr>
      <w:pStyle w:val="Intestazione"/>
      <w:jc w:val="center"/>
      <w:rPr>
        <w:sz w:val="22"/>
      </w:rPr>
    </w:pPr>
    <w:r w:rsidRPr="0068371E">
      <w:rPr>
        <w:sz w:val="22"/>
      </w:rPr>
      <w:t>Aggiornamento della direttiva regionale per la gestione organizzativa e funzionale</w:t>
    </w:r>
  </w:p>
  <w:p w14:paraId="4ED8826F" w14:textId="017C4992" w:rsidR="00AA286B" w:rsidRDefault="00AA286B" w:rsidP="0068371E">
    <w:pPr>
      <w:pStyle w:val="Intestazione"/>
      <w:jc w:val="center"/>
      <w:rPr>
        <w:sz w:val="22"/>
      </w:rPr>
    </w:pPr>
    <w:r w:rsidRPr="0068371E">
      <w:rPr>
        <w:sz w:val="22"/>
      </w:rPr>
      <w:t>del sistema di allertamento per i rischi naturali ai fini di protezione civile (</w:t>
    </w:r>
    <w:r w:rsidRPr="00FA54FB">
      <w:rPr>
        <w:sz w:val="22"/>
      </w:rPr>
      <w:t>Direttiva PCM 27/02/2004</w:t>
    </w:r>
    <w:r w:rsidRPr="0068371E">
      <w:rPr>
        <w:sz w:val="22"/>
      </w:rPr>
      <w:t>)</w:t>
    </w:r>
  </w:p>
  <w:p w14:paraId="736B57FF" w14:textId="77777777" w:rsidR="00AA286B" w:rsidRDefault="00AA286B" w:rsidP="0068371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4160970"/>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3E33871"/>
    <w:multiLevelType w:val="hybridMultilevel"/>
    <w:tmpl w:val="1806F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88777C"/>
    <w:multiLevelType w:val="hybridMultilevel"/>
    <w:tmpl w:val="65746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E865FA"/>
    <w:multiLevelType w:val="multilevel"/>
    <w:tmpl w:val="E3F4CAF8"/>
    <w:lvl w:ilvl="0">
      <w:start w:val="1"/>
      <w:numFmt w:val="decimal"/>
      <w:pStyle w:val="Titolo1"/>
      <w:lvlText w:val="%1"/>
      <w:lvlJc w:val="left"/>
      <w:pPr>
        <w:tabs>
          <w:tab w:val="num" w:pos="1140"/>
        </w:tabs>
        <w:ind w:left="1140" w:hanging="432"/>
      </w:pPr>
    </w:lvl>
    <w:lvl w:ilvl="1">
      <w:start w:val="1"/>
      <w:numFmt w:val="decimal"/>
      <w:pStyle w:val="Titolo2"/>
      <w:lvlText w:val="%1.%2"/>
      <w:lvlJc w:val="left"/>
      <w:pPr>
        <w:tabs>
          <w:tab w:val="num" w:pos="5113"/>
        </w:tabs>
        <w:ind w:left="5113" w:hanging="576"/>
      </w:pPr>
    </w:lvl>
    <w:lvl w:ilvl="2">
      <w:start w:val="1"/>
      <w:numFmt w:val="decimal"/>
      <w:pStyle w:val="Titolo3"/>
      <w:lvlText w:val="%1.%2.%3"/>
      <w:lvlJc w:val="left"/>
      <w:pPr>
        <w:tabs>
          <w:tab w:val="num" w:pos="1428"/>
        </w:tabs>
        <w:ind w:left="1428" w:hanging="720"/>
      </w:pPr>
    </w:lvl>
    <w:lvl w:ilvl="3">
      <w:start w:val="1"/>
      <w:numFmt w:val="decimal"/>
      <w:pStyle w:val="Titolo4"/>
      <w:lvlText w:val="%1.%2.%3.%4"/>
      <w:lvlJc w:val="left"/>
      <w:pPr>
        <w:tabs>
          <w:tab w:val="num" w:pos="1572"/>
        </w:tabs>
        <w:ind w:left="1572" w:hanging="864"/>
      </w:pPr>
    </w:lvl>
    <w:lvl w:ilvl="4">
      <w:start w:val="1"/>
      <w:numFmt w:val="decimal"/>
      <w:pStyle w:val="Titolo5"/>
      <w:lvlText w:val="%1.%2.%3.%4.%5"/>
      <w:lvlJc w:val="left"/>
      <w:pPr>
        <w:tabs>
          <w:tab w:val="num" w:pos="1716"/>
        </w:tabs>
        <w:ind w:left="1716" w:hanging="1008"/>
      </w:pPr>
    </w:lvl>
    <w:lvl w:ilvl="5">
      <w:start w:val="1"/>
      <w:numFmt w:val="decimal"/>
      <w:pStyle w:val="Titolo6"/>
      <w:lvlText w:val="%1.%2.%3.%4.%5.%6"/>
      <w:lvlJc w:val="left"/>
      <w:pPr>
        <w:tabs>
          <w:tab w:val="num" w:pos="1860"/>
        </w:tabs>
        <w:ind w:left="1860" w:hanging="1152"/>
      </w:pPr>
    </w:lvl>
    <w:lvl w:ilvl="6">
      <w:start w:val="1"/>
      <w:numFmt w:val="decimal"/>
      <w:pStyle w:val="Titolo7"/>
      <w:lvlText w:val="%1.%2.%3.%4.%5.%6.%7"/>
      <w:lvlJc w:val="left"/>
      <w:pPr>
        <w:tabs>
          <w:tab w:val="num" w:pos="2004"/>
        </w:tabs>
        <w:ind w:left="2004" w:hanging="1296"/>
      </w:pPr>
    </w:lvl>
    <w:lvl w:ilvl="7">
      <w:start w:val="1"/>
      <w:numFmt w:val="decimal"/>
      <w:pStyle w:val="Titolo8"/>
      <w:lvlText w:val="%1.%2.%3.%4.%5.%6.%7.%8"/>
      <w:lvlJc w:val="left"/>
      <w:pPr>
        <w:tabs>
          <w:tab w:val="num" w:pos="2148"/>
        </w:tabs>
        <w:ind w:left="2148" w:hanging="1440"/>
      </w:pPr>
    </w:lvl>
    <w:lvl w:ilvl="8">
      <w:start w:val="1"/>
      <w:numFmt w:val="decimal"/>
      <w:pStyle w:val="Titolo9"/>
      <w:lvlText w:val="%1.%2.%3.%4.%5.%6.%7.%8.%9"/>
      <w:lvlJc w:val="left"/>
      <w:pPr>
        <w:tabs>
          <w:tab w:val="num" w:pos="2292"/>
        </w:tabs>
        <w:ind w:left="2292" w:hanging="1584"/>
      </w:pPr>
    </w:lvl>
  </w:abstractNum>
  <w:abstractNum w:abstractNumId="4">
    <w:nsid w:val="0DA51550"/>
    <w:multiLevelType w:val="hybridMultilevel"/>
    <w:tmpl w:val="A924788E"/>
    <w:lvl w:ilvl="0" w:tplc="B670578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3E43F2"/>
    <w:multiLevelType w:val="hybridMultilevel"/>
    <w:tmpl w:val="A92EE4AE"/>
    <w:lvl w:ilvl="0" w:tplc="589A826A">
      <w:start w:val="2"/>
      <w:numFmt w:val="bullet"/>
      <w:lvlText w:val="-"/>
      <w:lvlJc w:val="left"/>
      <w:pPr>
        <w:ind w:left="787" w:hanging="360"/>
      </w:pPr>
      <w:rPr>
        <w:rFonts w:ascii="Cambria" w:eastAsiaTheme="minorHAnsi" w:hAnsi="Cambria" w:cstheme="minorBidi" w:hint="default"/>
      </w:rPr>
    </w:lvl>
    <w:lvl w:ilvl="1" w:tplc="04100003">
      <w:start w:val="1"/>
      <w:numFmt w:val="bullet"/>
      <w:lvlText w:val="o"/>
      <w:lvlJc w:val="left"/>
      <w:pPr>
        <w:ind w:left="1507" w:hanging="360"/>
      </w:pPr>
      <w:rPr>
        <w:rFonts w:ascii="Courier New" w:hAnsi="Courier New" w:cs="Courier New" w:hint="default"/>
      </w:rPr>
    </w:lvl>
    <w:lvl w:ilvl="2" w:tplc="04100005">
      <w:start w:val="1"/>
      <w:numFmt w:val="bullet"/>
      <w:lvlText w:val=""/>
      <w:lvlJc w:val="left"/>
      <w:pPr>
        <w:ind w:left="2227" w:hanging="360"/>
      </w:pPr>
      <w:rPr>
        <w:rFonts w:ascii="Wingdings" w:hAnsi="Wingdings" w:hint="default"/>
      </w:rPr>
    </w:lvl>
    <w:lvl w:ilvl="3" w:tplc="04100001">
      <w:start w:val="1"/>
      <w:numFmt w:val="bullet"/>
      <w:lvlText w:val=""/>
      <w:lvlJc w:val="left"/>
      <w:pPr>
        <w:ind w:left="2947" w:hanging="360"/>
      </w:pPr>
      <w:rPr>
        <w:rFonts w:ascii="Symbol" w:hAnsi="Symbol" w:hint="default"/>
      </w:rPr>
    </w:lvl>
    <w:lvl w:ilvl="4" w:tplc="04100003">
      <w:start w:val="1"/>
      <w:numFmt w:val="bullet"/>
      <w:lvlText w:val="o"/>
      <w:lvlJc w:val="left"/>
      <w:pPr>
        <w:ind w:left="3667" w:hanging="360"/>
      </w:pPr>
      <w:rPr>
        <w:rFonts w:ascii="Courier New" w:hAnsi="Courier New" w:cs="Courier New" w:hint="default"/>
      </w:rPr>
    </w:lvl>
    <w:lvl w:ilvl="5" w:tplc="04100005">
      <w:start w:val="1"/>
      <w:numFmt w:val="bullet"/>
      <w:lvlText w:val=""/>
      <w:lvlJc w:val="left"/>
      <w:pPr>
        <w:ind w:left="4387" w:hanging="360"/>
      </w:pPr>
      <w:rPr>
        <w:rFonts w:ascii="Wingdings" w:hAnsi="Wingdings" w:hint="default"/>
      </w:rPr>
    </w:lvl>
    <w:lvl w:ilvl="6" w:tplc="04100001">
      <w:start w:val="1"/>
      <w:numFmt w:val="bullet"/>
      <w:lvlText w:val=""/>
      <w:lvlJc w:val="left"/>
      <w:pPr>
        <w:ind w:left="5107" w:hanging="360"/>
      </w:pPr>
      <w:rPr>
        <w:rFonts w:ascii="Symbol" w:hAnsi="Symbol" w:hint="default"/>
      </w:rPr>
    </w:lvl>
    <w:lvl w:ilvl="7" w:tplc="04100003">
      <w:start w:val="1"/>
      <w:numFmt w:val="bullet"/>
      <w:lvlText w:val="o"/>
      <w:lvlJc w:val="left"/>
      <w:pPr>
        <w:ind w:left="5827" w:hanging="360"/>
      </w:pPr>
      <w:rPr>
        <w:rFonts w:ascii="Courier New" w:hAnsi="Courier New" w:cs="Courier New" w:hint="default"/>
      </w:rPr>
    </w:lvl>
    <w:lvl w:ilvl="8" w:tplc="04100005">
      <w:start w:val="1"/>
      <w:numFmt w:val="bullet"/>
      <w:lvlText w:val=""/>
      <w:lvlJc w:val="left"/>
      <w:pPr>
        <w:ind w:left="6547" w:hanging="360"/>
      </w:pPr>
      <w:rPr>
        <w:rFonts w:ascii="Wingdings" w:hAnsi="Wingdings" w:hint="default"/>
      </w:rPr>
    </w:lvl>
  </w:abstractNum>
  <w:abstractNum w:abstractNumId="6">
    <w:nsid w:val="12126DCE"/>
    <w:multiLevelType w:val="hybridMultilevel"/>
    <w:tmpl w:val="7AA46F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AB4DDB"/>
    <w:multiLevelType w:val="hybridMultilevel"/>
    <w:tmpl w:val="303A76A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1A682C22"/>
    <w:multiLevelType w:val="hybridMultilevel"/>
    <w:tmpl w:val="C2B07B22"/>
    <w:lvl w:ilvl="0" w:tplc="2738F118">
      <w:numFmt w:val="bullet"/>
      <w:lvlText w:val="-"/>
      <w:lvlJc w:val="left"/>
      <w:pPr>
        <w:ind w:left="1146" w:hanging="360"/>
      </w:pPr>
      <w:rPr>
        <w:rFonts w:ascii="Century Gothic" w:eastAsiaTheme="minorHAnsi" w:hAnsi="Century Gothic"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B6F238B"/>
    <w:multiLevelType w:val="hybridMultilevel"/>
    <w:tmpl w:val="69A6A260"/>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1C592DC3"/>
    <w:multiLevelType w:val="hybridMultilevel"/>
    <w:tmpl w:val="EB2204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B0180B"/>
    <w:multiLevelType w:val="hybridMultilevel"/>
    <w:tmpl w:val="3D7666C2"/>
    <w:lvl w:ilvl="0" w:tplc="2738F118">
      <w:numFmt w:val="bullet"/>
      <w:lvlText w:val="-"/>
      <w:lvlJc w:val="left"/>
      <w:pPr>
        <w:ind w:left="1146" w:hanging="360"/>
      </w:pPr>
      <w:rPr>
        <w:rFonts w:ascii="Century Gothic" w:eastAsiaTheme="minorHAnsi" w:hAnsi="Century Gothic"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1F0D5E21"/>
    <w:multiLevelType w:val="hybridMultilevel"/>
    <w:tmpl w:val="513276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1FE26159"/>
    <w:multiLevelType w:val="hybridMultilevel"/>
    <w:tmpl w:val="A95CCB1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20397268"/>
    <w:multiLevelType w:val="hybridMultilevel"/>
    <w:tmpl w:val="8B804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940EAC"/>
    <w:multiLevelType w:val="hybridMultilevel"/>
    <w:tmpl w:val="17F44DA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212710E8"/>
    <w:multiLevelType w:val="hybridMultilevel"/>
    <w:tmpl w:val="922067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F42F31"/>
    <w:multiLevelType w:val="hybridMultilevel"/>
    <w:tmpl w:val="373095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56D0732"/>
    <w:multiLevelType w:val="hybridMultilevel"/>
    <w:tmpl w:val="62B4F03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272020CD"/>
    <w:multiLevelType w:val="hybridMultilevel"/>
    <w:tmpl w:val="1AF200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280206E5"/>
    <w:multiLevelType w:val="hybridMultilevel"/>
    <w:tmpl w:val="3E1C1A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8CA0EB7"/>
    <w:multiLevelType w:val="hybridMultilevel"/>
    <w:tmpl w:val="6B087A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ADD2C0B"/>
    <w:multiLevelType w:val="hybridMultilevel"/>
    <w:tmpl w:val="B37C1F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nsid w:val="2BDA7A09"/>
    <w:multiLevelType w:val="hybridMultilevel"/>
    <w:tmpl w:val="0220CCD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nsid w:val="2C5F6F4E"/>
    <w:multiLevelType w:val="hybridMultilevel"/>
    <w:tmpl w:val="C0B8F06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nsid w:val="2D9D0F68"/>
    <w:multiLevelType w:val="hybridMultilevel"/>
    <w:tmpl w:val="820A296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307B225E"/>
    <w:multiLevelType w:val="hybridMultilevel"/>
    <w:tmpl w:val="6AA6CB5C"/>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1C519A2"/>
    <w:multiLevelType w:val="hybridMultilevel"/>
    <w:tmpl w:val="A080F5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22C6FD6"/>
    <w:multiLevelType w:val="hybridMultilevel"/>
    <w:tmpl w:val="A62C5FA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9">
    <w:nsid w:val="34EE3F5B"/>
    <w:multiLevelType w:val="hybridMultilevel"/>
    <w:tmpl w:val="8A6CD1F4"/>
    <w:lvl w:ilvl="0" w:tplc="B670578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6A46218"/>
    <w:multiLevelType w:val="hybridMultilevel"/>
    <w:tmpl w:val="DEEA69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1">
    <w:nsid w:val="385E20D0"/>
    <w:multiLevelType w:val="hybridMultilevel"/>
    <w:tmpl w:val="F0DE17A2"/>
    <w:lvl w:ilvl="0" w:tplc="2738F118">
      <w:numFmt w:val="bullet"/>
      <w:lvlText w:val="-"/>
      <w:lvlJc w:val="left"/>
      <w:pPr>
        <w:ind w:left="1146" w:hanging="360"/>
      </w:pPr>
      <w:rPr>
        <w:rFonts w:ascii="Century Gothic" w:eastAsiaTheme="minorHAnsi" w:hAnsi="Century Gothic"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nsid w:val="38AF5E12"/>
    <w:multiLevelType w:val="hybridMultilevel"/>
    <w:tmpl w:val="250CBFC8"/>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3">
    <w:nsid w:val="3E4B09D8"/>
    <w:multiLevelType w:val="hybridMultilevel"/>
    <w:tmpl w:val="998285BE"/>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4">
    <w:nsid w:val="3EEB7021"/>
    <w:multiLevelType w:val="hybridMultilevel"/>
    <w:tmpl w:val="FA02C1B6"/>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13" w:hanging="360"/>
      </w:pPr>
      <w:rPr>
        <w:rFonts w:ascii="Courier New" w:hAnsi="Courier New" w:cs="Courier New" w:hint="default"/>
      </w:rPr>
    </w:lvl>
    <w:lvl w:ilvl="2" w:tplc="04100005">
      <w:start w:val="1"/>
      <w:numFmt w:val="bullet"/>
      <w:lvlText w:val=""/>
      <w:lvlJc w:val="left"/>
      <w:pPr>
        <w:ind w:left="1733" w:hanging="360"/>
      </w:pPr>
      <w:rPr>
        <w:rFonts w:ascii="Wingdings" w:hAnsi="Wingdings" w:hint="default"/>
      </w:rPr>
    </w:lvl>
    <w:lvl w:ilvl="3" w:tplc="04100001">
      <w:start w:val="1"/>
      <w:numFmt w:val="bullet"/>
      <w:lvlText w:val=""/>
      <w:lvlJc w:val="left"/>
      <w:pPr>
        <w:ind w:left="2453" w:hanging="360"/>
      </w:pPr>
      <w:rPr>
        <w:rFonts w:ascii="Symbol" w:hAnsi="Symbol" w:hint="default"/>
      </w:rPr>
    </w:lvl>
    <w:lvl w:ilvl="4" w:tplc="04100003">
      <w:start w:val="1"/>
      <w:numFmt w:val="bullet"/>
      <w:lvlText w:val="o"/>
      <w:lvlJc w:val="left"/>
      <w:pPr>
        <w:ind w:left="3173" w:hanging="360"/>
      </w:pPr>
      <w:rPr>
        <w:rFonts w:ascii="Courier New" w:hAnsi="Courier New" w:cs="Courier New" w:hint="default"/>
      </w:rPr>
    </w:lvl>
    <w:lvl w:ilvl="5" w:tplc="04100005">
      <w:start w:val="1"/>
      <w:numFmt w:val="bullet"/>
      <w:lvlText w:val=""/>
      <w:lvlJc w:val="left"/>
      <w:pPr>
        <w:ind w:left="3893" w:hanging="360"/>
      </w:pPr>
      <w:rPr>
        <w:rFonts w:ascii="Wingdings" w:hAnsi="Wingdings" w:hint="default"/>
      </w:rPr>
    </w:lvl>
    <w:lvl w:ilvl="6" w:tplc="04100001">
      <w:start w:val="1"/>
      <w:numFmt w:val="bullet"/>
      <w:lvlText w:val=""/>
      <w:lvlJc w:val="left"/>
      <w:pPr>
        <w:ind w:left="4613" w:hanging="360"/>
      </w:pPr>
      <w:rPr>
        <w:rFonts w:ascii="Symbol" w:hAnsi="Symbol" w:hint="default"/>
      </w:rPr>
    </w:lvl>
    <w:lvl w:ilvl="7" w:tplc="04100003">
      <w:start w:val="1"/>
      <w:numFmt w:val="bullet"/>
      <w:lvlText w:val="o"/>
      <w:lvlJc w:val="left"/>
      <w:pPr>
        <w:ind w:left="5333" w:hanging="360"/>
      </w:pPr>
      <w:rPr>
        <w:rFonts w:ascii="Courier New" w:hAnsi="Courier New" w:cs="Courier New" w:hint="default"/>
      </w:rPr>
    </w:lvl>
    <w:lvl w:ilvl="8" w:tplc="04100005">
      <w:start w:val="1"/>
      <w:numFmt w:val="bullet"/>
      <w:lvlText w:val=""/>
      <w:lvlJc w:val="left"/>
      <w:pPr>
        <w:ind w:left="6053" w:hanging="360"/>
      </w:pPr>
      <w:rPr>
        <w:rFonts w:ascii="Wingdings" w:hAnsi="Wingdings" w:hint="default"/>
      </w:rPr>
    </w:lvl>
  </w:abstractNum>
  <w:abstractNum w:abstractNumId="35">
    <w:nsid w:val="41C90BB5"/>
    <w:multiLevelType w:val="hybridMultilevel"/>
    <w:tmpl w:val="B27A9E4E"/>
    <w:lvl w:ilvl="0" w:tplc="04100003">
      <w:start w:val="1"/>
      <w:numFmt w:val="bullet"/>
      <w:lvlText w:val="o"/>
      <w:lvlJc w:val="left"/>
      <w:pPr>
        <w:ind w:left="758" w:hanging="360"/>
      </w:pPr>
      <w:rPr>
        <w:rFonts w:ascii="Courier New" w:hAnsi="Courier New" w:cs="Courier New" w:hint="default"/>
      </w:rPr>
    </w:lvl>
    <w:lvl w:ilvl="1" w:tplc="04100003">
      <w:start w:val="1"/>
      <w:numFmt w:val="bullet"/>
      <w:lvlText w:val="o"/>
      <w:lvlJc w:val="left"/>
      <w:pPr>
        <w:ind w:left="1478" w:hanging="360"/>
      </w:pPr>
      <w:rPr>
        <w:rFonts w:ascii="Courier New" w:hAnsi="Courier New" w:cs="Courier New" w:hint="default"/>
      </w:rPr>
    </w:lvl>
    <w:lvl w:ilvl="2" w:tplc="04100005">
      <w:start w:val="1"/>
      <w:numFmt w:val="bullet"/>
      <w:lvlText w:val=""/>
      <w:lvlJc w:val="left"/>
      <w:pPr>
        <w:ind w:left="2198" w:hanging="360"/>
      </w:pPr>
      <w:rPr>
        <w:rFonts w:ascii="Wingdings" w:hAnsi="Wingdings" w:hint="default"/>
      </w:rPr>
    </w:lvl>
    <w:lvl w:ilvl="3" w:tplc="04100001">
      <w:start w:val="1"/>
      <w:numFmt w:val="bullet"/>
      <w:lvlText w:val=""/>
      <w:lvlJc w:val="left"/>
      <w:pPr>
        <w:ind w:left="2918" w:hanging="360"/>
      </w:pPr>
      <w:rPr>
        <w:rFonts w:ascii="Symbol" w:hAnsi="Symbol" w:hint="default"/>
      </w:rPr>
    </w:lvl>
    <w:lvl w:ilvl="4" w:tplc="04100003">
      <w:start w:val="1"/>
      <w:numFmt w:val="bullet"/>
      <w:lvlText w:val="o"/>
      <w:lvlJc w:val="left"/>
      <w:pPr>
        <w:ind w:left="3638" w:hanging="360"/>
      </w:pPr>
      <w:rPr>
        <w:rFonts w:ascii="Courier New" w:hAnsi="Courier New" w:cs="Courier New" w:hint="default"/>
      </w:rPr>
    </w:lvl>
    <w:lvl w:ilvl="5" w:tplc="04100005">
      <w:start w:val="1"/>
      <w:numFmt w:val="bullet"/>
      <w:lvlText w:val=""/>
      <w:lvlJc w:val="left"/>
      <w:pPr>
        <w:ind w:left="4358" w:hanging="360"/>
      </w:pPr>
      <w:rPr>
        <w:rFonts w:ascii="Wingdings" w:hAnsi="Wingdings" w:hint="default"/>
      </w:rPr>
    </w:lvl>
    <w:lvl w:ilvl="6" w:tplc="04100001">
      <w:start w:val="1"/>
      <w:numFmt w:val="bullet"/>
      <w:lvlText w:val=""/>
      <w:lvlJc w:val="left"/>
      <w:pPr>
        <w:ind w:left="5078" w:hanging="360"/>
      </w:pPr>
      <w:rPr>
        <w:rFonts w:ascii="Symbol" w:hAnsi="Symbol" w:hint="default"/>
      </w:rPr>
    </w:lvl>
    <w:lvl w:ilvl="7" w:tplc="04100003">
      <w:start w:val="1"/>
      <w:numFmt w:val="bullet"/>
      <w:lvlText w:val="o"/>
      <w:lvlJc w:val="left"/>
      <w:pPr>
        <w:ind w:left="5798" w:hanging="360"/>
      </w:pPr>
      <w:rPr>
        <w:rFonts w:ascii="Courier New" w:hAnsi="Courier New" w:cs="Courier New" w:hint="default"/>
      </w:rPr>
    </w:lvl>
    <w:lvl w:ilvl="8" w:tplc="04100005">
      <w:start w:val="1"/>
      <w:numFmt w:val="bullet"/>
      <w:lvlText w:val=""/>
      <w:lvlJc w:val="left"/>
      <w:pPr>
        <w:ind w:left="6518" w:hanging="360"/>
      </w:pPr>
      <w:rPr>
        <w:rFonts w:ascii="Wingdings" w:hAnsi="Wingdings" w:hint="default"/>
      </w:rPr>
    </w:lvl>
  </w:abstractNum>
  <w:abstractNum w:abstractNumId="36">
    <w:nsid w:val="43F24F13"/>
    <w:multiLevelType w:val="hybridMultilevel"/>
    <w:tmpl w:val="39D2AAA2"/>
    <w:lvl w:ilvl="0" w:tplc="77240D94">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4B17C6F"/>
    <w:multiLevelType w:val="hybridMultilevel"/>
    <w:tmpl w:val="FFFFFFFF"/>
    <w:lvl w:ilvl="0" w:tplc="21C25D90">
      <w:start w:val="1"/>
      <w:numFmt w:val="bullet"/>
      <w:lvlText w:val=""/>
      <w:lvlJc w:val="left"/>
      <w:pPr>
        <w:ind w:left="720" w:hanging="360"/>
      </w:pPr>
      <w:rPr>
        <w:rFonts w:ascii="Symbol" w:hAnsi="Symbol" w:hint="default"/>
      </w:rPr>
    </w:lvl>
    <w:lvl w:ilvl="1" w:tplc="D4F8CA6A">
      <w:start w:val="1"/>
      <w:numFmt w:val="bullet"/>
      <w:lvlText w:val="o"/>
      <w:lvlJc w:val="left"/>
      <w:pPr>
        <w:ind w:left="1440" w:hanging="360"/>
      </w:pPr>
      <w:rPr>
        <w:rFonts w:ascii="Courier New" w:hAnsi="Courier New" w:hint="default"/>
      </w:rPr>
    </w:lvl>
    <w:lvl w:ilvl="2" w:tplc="CFE2BBF2">
      <w:start w:val="1"/>
      <w:numFmt w:val="bullet"/>
      <w:lvlText w:val=""/>
      <w:lvlJc w:val="left"/>
      <w:pPr>
        <w:ind w:left="2160" w:hanging="360"/>
      </w:pPr>
      <w:rPr>
        <w:rFonts w:ascii="Wingdings" w:hAnsi="Wingdings" w:hint="default"/>
      </w:rPr>
    </w:lvl>
    <w:lvl w:ilvl="3" w:tplc="BF247B06">
      <w:start w:val="1"/>
      <w:numFmt w:val="bullet"/>
      <w:lvlText w:val=""/>
      <w:lvlJc w:val="left"/>
      <w:pPr>
        <w:ind w:left="2880" w:hanging="360"/>
      </w:pPr>
      <w:rPr>
        <w:rFonts w:ascii="Symbol" w:hAnsi="Symbol" w:hint="default"/>
      </w:rPr>
    </w:lvl>
    <w:lvl w:ilvl="4" w:tplc="F60253A2">
      <w:start w:val="1"/>
      <w:numFmt w:val="bullet"/>
      <w:lvlText w:val="o"/>
      <w:lvlJc w:val="left"/>
      <w:pPr>
        <w:ind w:left="3600" w:hanging="360"/>
      </w:pPr>
      <w:rPr>
        <w:rFonts w:ascii="Courier New" w:hAnsi="Courier New" w:hint="default"/>
      </w:rPr>
    </w:lvl>
    <w:lvl w:ilvl="5" w:tplc="C576DE28">
      <w:start w:val="1"/>
      <w:numFmt w:val="bullet"/>
      <w:lvlText w:val=""/>
      <w:lvlJc w:val="left"/>
      <w:pPr>
        <w:ind w:left="4320" w:hanging="360"/>
      </w:pPr>
      <w:rPr>
        <w:rFonts w:ascii="Wingdings" w:hAnsi="Wingdings" w:hint="default"/>
      </w:rPr>
    </w:lvl>
    <w:lvl w:ilvl="6" w:tplc="2572CA6C">
      <w:start w:val="1"/>
      <w:numFmt w:val="bullet"/>
      <w:lvlText w:val=""/>
      <w:lvlJc w:val="left"/>
      <w:pPr>
        <w:ind w:left="5040" w:hanging="360"/>
      </w:pPr>
      <w:rPr>
        <w:rFonts w:ascii="Symbol" w:hAnsi="Symbol" w:hint="default"/>
      </w:rPr>
    </w:lvl>
    <w:lvl w:ilvl="7" w:tplc="34341642">
      <w:start w:val="1"/>
      <w:numFmt w:val="bullet"/>
      <w:lvlText w:val="o"/>
      <w:lvlJc w:val="left"/>
      <w:pPr>
        <w:ind w:left="5760" w:hanging="360"/>
      </w:pPr>
      <w:rPr>
        <w:rFonts w:ascii="Courier New" w:hAnsi="Courier New" w:hint="default"/>
      </w:rPr>
    </w:lvl>
    <w:lvl w:ilvl="8" w:tplc="226CF926">
      <w:start w:val="1"/>
      <w:numFmt w:val="bullet"/>
      <w:lvlText w:val=""/>
      <w:lvlJc w:val="left"/>
      <w:pPr>
        <w:ind w:left="6480" w:hanging="360"/>
      </w:pPr>
      <w:rPr>
        <w:rFonts w:ascii="Wingdings" w:hAnsi="Wingdings" w:hint="default"/>
      </w:rPr>
    </w:lvl>
  </w:abstractNum>
  <w:abstractNum w:abstractNumId="38">
    <w:nsid w:val="45F75549"/>
    <w:multiLevelType w:val="hybridMultilevel"/>
    <w:tmpl w:val="36D27A60"/>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9">
    <w:nsid w:val="4F2F7946"/>
    <w:multiLevelType w:val="hybridMultilevel"/>
    <w:tmpl w:val="70ECAC2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1">
      <w:start w:val="1"/>
      <w:numFmt w:val="bullet"/>
      <w:lvlText w:val=""/>
      <w:lvlJc w:val="left"/>
      <w:pPr>
        <w:tabs>
          <w:tab w:val="num" w:pos="3600"/>
        </w:tabs>
        <w:ind w:left="3600" w:hanging="360"/>
      </w:pPr>
      <w:rPr>
        <w:rFonts w:ascii="Symbol" w:hAnsi="Symbol"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0">
    <w:nsid w:val="505523E0"/>
    <w:multiLevelType w:val="hybridMultilevel"/>
    <w:tmpl w:val="F9D03DA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52677921"/>
    <w:multiLevelType w:val="hybridMultilevel"/>
    <w:tmpl w:val="0248D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3064576"/>
    <w:multiLevelType w:val="hybridMultilevel"/>
    <w:tmpl w:val="19DC87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5BD75DD"/>
    <w:multiLevelType w:val="hybridMultilevel"/>
    <w:tmpl w:val="C51098B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D49E3BEE">
      <w:start w:val="3"/>
      <w:numFmt w:val="bullet"/>
      <w:lvlText w:val=""/>
      <w:lvlJc w:val="left"/>
      <w:pPr>
        <w:ind w:left="2160" w:hanging="360"/>
      </w:pPr>
      <w:rPr>
        <w:rFonts w:ascii="Wingdings" w:eastAsiaTheme="minorHAnsi" w:hAnsi="Wingdings" w:cstheme="minorBidi"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57330A49"/>
    <w:multiLevelType w:val="hybridMultilevel"/>
    <w:tmpl w:val="A958065C"/>
    <w:lvl w:ilvl="0" w:tplc="04100009">
      <w:start w:val="1"/>
      <w:numFmt w:val="bullet"/>
      <w:lvlText w:val=""/>
      <w:lvlJc w:val="left"/>
      <w:pPr>
        <w:ind w:left="426" w:hanging="360"/>
      </w:pPr>
      <w:rPr>
        <w:rFonts w:ascii="Wingdings" w:hAnsi="Wingdings"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45">
    <w:nsid w:val="594324AE"/>
    <w:multiLevelType w:val="hybridMultilevel"/>
    <w:tmpl w:val="A3AC6FF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6">
    <w:nsid w:val="5B7F5E0B"/>
    <w:multiLevelType w:val="hybridMultilevel"/>
    <w:tmpl w:val="365E2EB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7">
    <w:nsid w:val="5C0A3496"/>
    <w:multiLevelType w:val="hybridMultilevel"/>
    <w:tmpl w:val="107003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5CEA503A"/>
    <w:multiLevelType w:val="hybridMultilevel"/>
    <w:tmpl w:val="00ACFE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9">
    <w:nsid w:val="5E005E77"/>
    <w:multiLevelType w:val="hybridMultilevel"/>
    <w:tmpl w:val="744E611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0">
    <w:nsid w:val="5E7A45E6"/>
    <w:multiLevelType w:val="hybridMultilevel"/>
    <w:tmpl w:val="A59E2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F27299D"/>
    <w:multiLevelType w:val="hybridMultilevel"/>
    <w:tmpl w:val="E7C2A9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1FF3E0A"/>
    <w:multiLevelType w:val="hybridMultilevel"/>
    <w:tmpl w:val="A1E8D196"/>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3">
    <w:nsid w:val="64834D2F"/>
    <w:multiLevelType w:val="hybridMultilevel"/>
    <w:tmpl w:val="8528E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596088C"/>
    <w:multiLevelType w:val="hybridMultilevel"/>
    <w:tmpl w:val="8C60DD88"/>
    <w:lvl w:ilvl="0" w:tplc="413AB6E4">
      <w:start w:val="1"/>
      <w:numFmt w:val="bullet"/>
      <w:lvlText w:val=""/>
      <w:lvlJc w:val="left"/>
      <w:pPr>
        <w:tabs>
          <w:tab w:val="num" w:pos="284"/>
        </w:tabs>
        <w:ind w:left="284" w:hanging="284"/>
      </w:pPr>
      <w:rPr>
        <w:rFonts w:ascii="Symbol" w:hAnsi="Symbol" w:hint="default"/>
      </w:rPr>
    </w:lvl>
    <w:lvl w:ilvl="1" w:tplc="511CEEEE">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6C2E66D1"/>
    <w:multiLevelType w:val="hybridMultilevel"/>
    <w:tmpl w:val="4AC27068"/>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6">
    <w:nsid w:val="6D0F160D"/>
    <w:multiLevelType w:val="hybridMultilevel"/>
    <w:tmpl w:val="5B10CAC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nsid w:val="6DF64464"/>
    <w:multiLevelType w:val="hybridMultilevel"/>
    <w:tmpl w:val="FB582B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8">
    <w:nsid w:val="6FF7184B"/>
    <w:multiLevelType w:val="hybridMultilevel"/>
    <w:tmpl w:val="382A12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9">
    <w:nsid w:val="702B7C28"/>
    <w:multiLevelType w:val="hybridMultilevel"/>
    <w:tmpl w:val="F1002CB8"/>
    <w:lvl w:ilvl="0" w:tplc="04100009">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0">
    <w:nsid w:val="718E2C9B"/>
    <w:multiLevelType w:val="hybridMultilevel"/>
    <w:tmpl w:val="EDA8ECAE"/>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1">
    <w:nsid w:val="77287FC9"/>
    <w:multiLevelType w:val="hybridMultilevel"/>
    <w:tmpl w:val="23CCCA2C"/>
    <w:lvl w:ilvl="0" w:tplc="04100009">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2">
    <w:nsid w:val="773E611D"/>
    <w:multiLevelType w:val="hybridMultilevel"/>
    <w:tmpl w:val="D66CAF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3">
    <w:nsid w:val="7DFD1DC7"/>
    <w:multiLevelType w:val="hybridMultilevel"/>
    <w:tmpl w:val="3A5C2AF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3"/>
  </w:num>
  <w:num w:numId="2">
    <w:abstractNumId w:val="21"/>
  </w:num>
  <w:num w:numId="3">
    <w:abstractNumId w:val="47"/>
  </w:num>
  <w:num w:numId="4">
    <w:abstractNumId w:val="39"/>
  </w:num>
  <w:num w:numId="5">
    <w:abstractNumId w:val="20"/>
  </w:num>
  <w:num w:numId="6">
    <w:abstractNumId w:val="54"/>
  </w:num>
  <w:num w:numId="7">
    <w:abstractNumId w:val="41"/>
  </w:num>
  <w:num w:numId="8">
    <w:abstractNumId w:val="1"/>
  </w:num>
  <w:num w:numId="9">
    <w:abstractNumId w:val="27"/>
  </w:num>
  <w:num w:numId="10">
    <w:abstractNumId w:val="31"/>
  </w:num>
  <w:num w:numId="11">
    <w:abstractNumId w:val="11"/>
  </w:num>
  <w:num w:numId="12">
    <w:abstractNumId w:val="8"/>
  </w:num>
  <w:num w:numId="13">
    <w:abstractNumId w:val="56"/>
  </w:num>
  <w:num w:numId="14">
    <w:abstractNumId w:val="13"/>
  </w:num>
  <w:num w:numId="15">
    <w:abstractNumId w:val="32"/>
  </w:num>
  <w:num w:numId="16">
    <w:abstractNumId w:val="18"/>
  </w:num>
  <w:num w:numId="17">
    <w:abstractNumId w:val="7"/>
  </w:num>
  <w:num w:numId="18">
    <w:abstractNumId w:val="46"/>
  </w:num>
  <w:num w:numId="19">
    <w:abstractNumId w:val="15"/>
  </w:num>
  <w:num w:numId="20">
    <w:abstractNumId w:val="59"/>
  </w:num>
  <w:num w:numId="21">
    <w:abstractNumId w:val="61"/>
  </w:num>
  <w:num w:numId="22">
    <w:abstractNumId w:val="44"/>
  </w:num>
  <w:num w:numId="23">
    <w:abstractNumId w:val="5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26"/>
  </w:num>
  <w:num w:numId="29">
    <w:abstractNumId w:val="3"/>
  </w:num>
  <w:num w:numId="30">
    <w:abstractNumId w:val="3"/>
  </w:num>
  <w:num w:numId="31">
    <w:abstractNumId w:val="42"/>
  </w:num>
  <w:num w:numId="32">
    <w:abstractNumId w:val="10"/>
  </w:num>
  <w:num w:numId="33">
    <w:abstractNumId w:val="3"/>
  </w:num>
  <w:num w:numId="34">
    <w:abstractNumId w:val="3"/>
  </w:num>
  <w:num w:numId="35">
    <w:abstractNumId w:val="0"/>
  </w:num>
  <w:num w:numId="36">
    <w:abstractNumId w:val="37"/>
  </w:num>
  <w:num w:numId="37">
    <w:abstractNumId w:val="4"/>
  </w:num>
  <w:num w:numId="38">
    <w:abstractNumId w:val="14"/>
  </w:num>
  <w:num w:numId="39">
    <w:abstractNumId w:val="2"/>
  </w:num>
  <w:num w:numId="40">
    <w:abstractNumId w:val="17"/>
  </w:num>
  <w:num w:numId="41">
    <w:abstractNumId w:val="36"/>
  </w:num>
  <w:num w:numId="42">
    <w:abstractNumId w:val="2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 w:numId="47">
    <w:abstractNumId w:val="43"/>
  </w:num>
  <w:num w:numId="48">
    <w:abstractNumId w:val="9"/>
  </w:num>
  <w:num w:numId="49">
    <w:abstractNumId w:val="5"/>
  </w:num>
  <w:num w:numId="50">
    <w:abstractNumId w:val="48"/>
  </w:num>
  <w:num w:numId="51">
    <w:abstractNumId w:val="12"/>
  </w:num>
  <w:num w:numId="52">
    <w:abstractNumId w:val="55"/>
  </w:num>
  <w:num w:numId="53">
    <w:abstractNumId w:val="52"/>
  </w:num>
  <w:num w:numId="54">
    <w:abstractNumId w:val="24"/>
  </w:num>
  <w:num w:numId="55">
    <w:abstractNumId w:val="35"/>
  </w:num>
  <w:num w:numId="56">
    <w:abstractNumId w:val="30"/>
  </w:num>
  <w:num w:numId="57">
    <w:abstractNumId w:val="25"/>
  </w:num>
  <w:num w:numId="58">
    <w:abstractNumId w:val="62"/>
  </w:num>
  <w:num w:numId="59">
    <w:abstractNumId w:val="45"/>
  </w:num>
  <w:num w:numId="60">
    <w:abstractNumId w:val="33"/>
  </w:num>
  <w:num w:numId="61">
    <w:abstractNumId w:val="34"/>
  </w:num>
  <w:num w:numId="62">
    <w:abstractNumId w:val="57"/>
  </w:num>
  <w:num w:numId="63">
    <w:abstractNumId w:val="40"/>
  </w:num>
  <w:num w:numId="64">
    <w:abstractNumId w:val="19"/>
  </w:num>
  <w:num w:numId="65">
    <w:abstractNumId w:val="22"/>
  </w:num>
  <w:num w:numId="66">
    <w:abstractNumId w:val="38"/>
  </w:num>
  <w:num w:numId="67">
    <w:abstractNumId w:val="26"/>
  </w:num>
  <w:num w:numId="68">
    <w:abstractNumId w:val="49"/>
  </w:num>
  <w:num w:numId="69">
    <w:abstractNumId w:val="23"/>
  </w:num>
  <w:num w:numId="70">
    <w:abstractNumId w:val="28"/>
  </w:num>
  <w:num w:numId="71">
    <w:abstractNumId w:val="60"/>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num>
  <w:num w:numId="75">
    <w:abstractNumId w:val="16"/>
  </w:num>
  <w:num w:numId="76">
    <w:abstractNumId w:val="6"/>
  </w:num>
  <w:num w:numId="77">
    <w:abstractNumId w:val="53"/>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67"/>
    <w:rsid w:val="0000179B"/>
    <w:rsid w:val="0000181C"/>
    <w:rsid w:val="00003564"/>
    <w:rsid w:val="00005B47"/>
    <w:rsid w:val="0000754E"/>
    <w:rsid w:val="00010ABB"/>
    <w:rsid w:val="000126F8"/>
    <w:rsid w:val="000169DD"/>
    <w:rsid w:val="000241E0"/>
    <w:rsid w:val="00027EC5"/>
    <w:rsid w:val="000313A8"/>
    <w:rsid w:val="00031446"/>
    <w:rsid w:val="000320D3"/>
    <w:rsid w:val="000345AA"/>
    <w:rsid w:val="00034AA6"/>
    <w:rsid w:val="00035D98"/>
    <w:rsid w:val="00040FFD"/>
    <w:rsid w:val="00042782"/>
    <w:rsid w:val="00044A7A"/>
    <w:rsid w:val="00045CC2"/>
    <w:rsid w:val="000471F9"/>
    <w:rsid w:val="00054F27"/>
    <w:rsid w:val="000623FC"/>
    <w:rsid w:val="00063476"/>
    <w:rsid w:val="000670CF"/>
    <w:rsid w:val="000738B1"/>
    <w:rsid w:val="00073941"/>
    <w:rsid w:val="000758DE"/>
    <w:rsid w:val="00080745"/>
    <w:rsid w:val="000826A5"/>
    <w:rsid w:val="00084B3A"/>
    <w:rsid w:val="00086D47"/>
    <w:rsid w:val="00091E09"/>
    <w:rsid w:val="00093EF0"/>
    <w:rsid w:val="00096B4F"/>
    <w:rsid w:val="00097111"/>
    <w:rsid w:val="000A2CBE"/>
    <w:rsid w:val="000A68B1"/>
    <w:rsid w:val="000B06AB"/>
    <w:rsid w:val="000B4E10"/>
    <w:rsid w:val="000B6241"/>
    <w:rsid w:val="000C397B"/>
    <w:rsid w:val="000C4348"/>
    <w:rsid w:val="000C5C34"/>
    <w:rsid w:val="000C6BEB"/>
    <w:rsid w:val="000C6D97"/>
    <w:rsid w:val="000C70F7"/>
    <w:rsid w:val="000D157D"/>
    <w:rsid w:val="000D4B4D"/>
    <w:rsid w:val="000D5578"/>
    <w:rsid w:val="000E0536"/>
    <w:rsid w:val="000E0C7E"/>
    <w:rsid w:val="000E442D"/>
    <w:rsid w:val="000E54C9"/>
    <w:rsid w:val="000E6B84"/>
    <w:rsid w:val="000F059D"/>
    <w:rsid w:val="000F07FE"/>
    <w:rsid w:val="000F0A76"/>
    <w:rsid w:val="000F3468"/>
    <w:rsid w:val="000F40C3"/>
    <w:rsid w:val="000F45BC"/>
    <w:rsid w:val="00105B54"/>
    <w:rsid w:val="0010746F"/>
    <w:rsid w:val="001107E6"/>
    <w:rsid w:val="001115D7"/>
    <w:rsid w:val="00116455"/>
    <w:rsid w:val="00122A58"/>
    <w:rsid w:val="00126C69"/>
    <w:rsid w:val="00127002"/>
    <w:rsid w:val="00132906"/>
    <w:rsid w:val="001371D2"/>
    <w:rsid w:val="00144E0F"/>
    <w:rsid w:val="001450EA"/>
    <w:rsid w:val="001455BE"/>
    <w:rsid w:val="001520B0"/>
    <w:rsid w:val="001533FD"/>
    <w:rsid w:val="001568A1"/>
    <w:rsid w:val="00157C14"/>
    <w:rsid w:val="001606FC"/>
    <w:rsid w:val="0016548A"/>
    <w:rsid w:val="001749C9"/>
    <w:rsid w:val="00177083"/>
    <w:rsid w:val="00177C8C"/>
    <w:rsid w:val="001815DD"/>
    <w:rsid w:val="001844BC"/>
    <w:rsid w:val="00190B67"/>
    <w:rsid w:val="00191759"/>
    <w:rsid w:val="00191BD7"/>
    <w:rsid w:val="001971CA"/>
    <w:rsid w:val="001A0C35"/>
    <w:rsid w:val="001A5474"/>
    <w:rsid w:val="001A5B95"/>
    <w:rsid w:val="001A75B4"/>
    <w:rsid w:val="001B4367"/>
    <w:rsid w:val="001B4BFF"/>
    <w:rsid w:val="001B58E1"/>
    <w:rsid w:val="001B5E0E"/>
    <w:rsid w:val="001B73B8"/>
    <w:rsid w:val="001C0B51"/>
    <w:rsid w:val="001C347A"/>
    <w:rsid w:val="001C4B8F"/>
    <w:rsid w:val="001D1B77"/>
    <w:rsid w:val="001D2478"/>
    <w:rsid w:val="001D6B4F"/>
    <w:rsid w:val="001E08BA"/>
    <w:rsid w:val="001E2204"/>
    <w:rsid w:val="001E33B2"/>
    <w:rsid w:val="001E34E5"/>
    <w:rsid w:val="001E4533"/>
    <w:rsid w:val="001E550B"/>
    <w:rsid w:val="001E70D4"/>
    <w:rsid w:val="001E7143"/>
    <w:rsid w:val="001F538F"/>
    <w:rsid w:val="001F6FEA"/>
    <w:rsid w:val="001F70EA"/>
    <w:rsid w:val="001F7CA9"/>
    <w:rsid w:val="00201349"/>
    <w:rsid w:val="00207C18"/>
    <w:rsid w:val="00210A4B"/>
    <w:rsid w:val="00211213"/>
    <w:rsid w:val="00212E9A"/>
    <w:rsid w:val="00214A0D"/>
    <w:rsid w:val="00222A0F"/>
    <w:rsid w:val="002234C6"/>
    <w:rsid w:val="00223929"/>
    <w:rsid w:val="00223D78"/>
    <w:rsid w:val="002247CB"/>
    <w:rsid w:val="00227630"/>
    <w:rsid w:val="00230611"/>
    <w:rsid w:val="0023259E"/>
    <w:rsid w:val="002329B0"/>
    <w:rsid w:val="00232AA8"/>
    <w:rsid w:val="00233E32"/>
    <w:rsid w:val="00234D92"/>
    <w:rsid w:val="0023535E"/>
    <w:rsid w:val="0023736C"/>
    <w:rsid w:val="00245045"/>
    <w:rsid w:val="00245104"/>
    <w:rsid w:val="00245DC0"/>
    <w:rsid w:val="00247E4A"/>
    <w:rsid w:val="002515F0"/>
    <w:rsid w:val="0025500C"/>
    <w:rsid w:val="00263FB0"/>
    <w:rsid w:val="00265604"/>
    <w:rsid w:val="002708CD"/>
    <w:rsid w:val="00276EE6"/>
    <w:rsid w:val="00280564"/>
    <w:rsid w:val="00283574"/>
    <w:rsid w:val="00291559"/>
    <w:rsid w:val="00292284"/>
    <w:rsid w:val="00296901"/>
    <w:rsid w:val="002A236F"/>
    <w:rsid w:val="002A32E6"/>
    <w:rsid w:val="002A5387"/>
    <w:rsid w:val="002A5DBA"/>
    <w:rsid w:val="002A67D9"/>
    <w:rsid w:val="002B3D46"/>
    <w:rsid w:val="002B582F"/>
    <w:rsid w:val="002B725A"/>
    <w:rsid w:val="002B7A66"/>
    <w:rsid w:val="002C27A0"/>
    <w:rsid w:val="002C361C"/>
    <w:rsid w:val="002C493A"/>
    <w:rsid w:val="002C4D47"/>
    <w:rsid w:val="002C5C7E"/>
    <w:rsid w:val="002C7CD5"/>
    <w:rsid w:val="002D0410"/>
    <w:rsid w:val="002D26A3"/>
    <w:rsid w:val="002D47FF"/>
    <w:rsid w:val="002D4E9E"/>
    <w:rsid w:val="002D5B2D"/>
    <w:rsid w:val="002E57DB"/>
    <w:rsid w:val="002E60AB"/>
    <w:rsid w:val="002F02F1"/>
    <w:rsid w:val="002F742B"/>
    <w:rsid w:val="00303ECD"/>
    <w:rsid w:val="00306A06"/>
    <w:rsid w:val="00306EBB"/>
    <w:rsid w:val="00310D0D"/>
    <w:rsid w:val="00312A72"/>
    <w:rsid w:val="0031333E"/>
    <w:rsid w:val="0031406F"/>
    <w:rsid w:val="00324457"/>
    <w:rsid w:val="003313F0"/>
    <w:rsid w:val="0033482B"/>
    <w:rsid w:val="00336D1B"/>
    <w:rsid w:val="00340050"/>
    <w:rsid w:val="00341BC6"/>
    <w:rsid w:val="00341C7D"/>
    <w:rsid w:val="00343BF0"/>
    <w:rsid w:val="00347047"/>
    <w:rsid w:val="00347B4C"/>
    <w:rsid w:val="00350825"/>
    <w:rsid w:val="00352EA4"/>
    <w:rsid w:val="00355C3C"/>
    <w:rsid w:val="00356AFC"/>
    <w:rsid w:val="00356B93"/>
    <w:rsid w:val="00357072"/>
    <w:rsid w:val="003576A7"/>
    <w:rsid w:val="003649D1"/>
    <w:rsid w:val="00376CD6"/>
    <w:rsid w:val="00380D64"/>
    <w:rsid w:val="00380E53"/>
    <w:rsid w:val="00385E73"/>
    <w:rsid w:val="00387F0E"/>
    <w:rsid w:val="00391D1E"/>
    <w:rsid w:val="00392922"/>
    <w:rsid w:val="00395511"/>
    <w:rsid w:val="003959BB"/>
    <w:rsid w:val="003969AD"/>
    <w:rsid w:val="0039777D"/>
    <w:rsid w:val="003A1099"/>
    <w:rsid w:val="003A1D7B"/>
    <w:rsid w:val="003A2AA3"/>
    <w:rsid w:val="003A2D05"/>
    <w:rsid w:val="003A56AD"/>
    <w:rsid w:val="003A5DB9"/>
    <w:rsid w:val="003A72EC"/>
    <w:rsid w:val="003A784E"/>
    <w:rsid w:val="003A7A00"/>
    <w:rsid w:val="003B240B"/>
    <w:rsid w:val="003B3C39"/>
    <w:rsid w:val="003B47EA"/>
    <w:rsid w:val="003B5B2C"/>
    <w:rsid w:val="003C1BAE"/>
    <w:rsid w:val="003C3303"/>
    <w:rsid w:val="003C5AF8"/>
    <w:rsid w:val="003C6E2E"/>
    <w:rsid w:val="003D133E"/>
    <w:rsid w:val="003D17AA"/>
    <w:rsid w:val="003D360A"/>
    <w:rsid w:val="003D6111"/>
    <w:rsid w:val="003E0680"/>
    <w:rsid w:val="003E30C5"/>
    <w:rsid w:val="003E7D2D"/>
    <w:rsid w:val="003F1F9A"/>
    <w:rsid w:val="003F2E2A"/>
    <w:rsid w:val="00403279"/>
    <w:rsid w:val="004037FA"/>
    <w:rsid w:val="00414162"/>
    <w:rsid w:val="00416624"/>
    <w:rsid w:val="00416F7D"/>
    <w:rsid w:val="00420B1D"/>
    <w:rsid w:val="004216C8"/>
    <w:rsid w:val="00422DA0"/>
    <w:rsid w:val="004267A3"/>
    <w:rsid w:val="0043526E"/>
    <w:rsid w:val="00441128"/>
    <w:rsid w:val="004418D3"/>
    <w:rsid w:val="004447EF"/>
    <w:rsid w:val="00444C4F"/>
    <w:rsid w:val="00446E55"/>
    <w:rsid w:val="004540C0"/>
    <w:rsid w:val="004562E0"/>
    <w:rsid w:val="00456F13"/>
    <w:rsid w:val="004605DF"/>
    <w:rsid w:val="00460DFA"/>
    <w:rsid w:val="00464F38"/>
    <w:rsid w:val="00465588"/>
    <w:rsid w:val="00470899"/>
    <w:rsid w:val="00472D8C"/>
    <w:rsid w:val="00473D23"/>
    <w:rsid w:val="00481064"/>
    <w:rsid w:val="00483A76"/>
    <w:rsid w:val="00484D35"/>
    <w:rsid w:val="004851DC"/>
    <w:rsid w:val="00490320"/>
    <w:rsid w:val="0049298E"/>
    <w:rsid w:val="0049427A"/>
    <w:rsid w:val="00494977"/>
    <w:rsid w:val="0049731F"/>
    <w:rsid w:val="004A157A"/>
    <w:rsid w:val="004A2011"/>
    <w:rsid w:val="004A277B"/>
    <w:rsid w:val="004A2FDC"/>
    <w:rsid w:val="004A559A"/>
    <w:rsid w:val="004A620D"/>
    <w:rsid w:val="004B0A4F"/>
    <w:rsid w:val="004B1016"/>
    <w:rsid w:val="004B271B"/>
    <w:rsid w:val="004B4250"/>
    <w:rsid w:val="004B4979"/>
    <w:rsid w:val="004B71CD"/>
    <w:rsid w:val="004C056D"/>
    <w:rsid w:val="004C27FE"/>
    <w:rsid w:val="004C2D26"/>
    <w:rsid w:val="004C32DC"/>
    <w:rsid w:val="004C4F36"/>
    <w:rsid w:val="004C76D5"/>
    <w:rsid w:val="004D3AF2"/>
    <w:rsid w:val="004D6354"/>
    <w:rsid w:val="004E2B3F"/>
    <w:rsid w:val="004E2CEE"/>
    <w:rsid w:val="004E3D4C"/>
    <w:rsid w:val="004E5286"/>
    <w:rsid w:val="004E6778"/>
    <w:rsid w:val="004F420A"/>
    <w:rsid w:val="004F639F"/>
    <w:rsid w:val="005003F8"/>
    <w:rsid w:val="005028D9"/>
    <w:rsid w:val="005031DA"/>
    <w:rsid w:val="00510337"/>
    <w:rsid w:val="00511B5E"/>
    <w:rsid w:val="00512227"/>
    <w:rsid w:val="00512941"/>
    <w:rsid w:val="00513841"/>
    <w:rsid w:val="00513F37"/>
    <w:rsid w:val="00520130"/>
    <w:rsid w:val="00530803"/>
    <w:rsid w:val="00536517"/>
    <w:rsid w:val="00537D2F"/>
    <w:rsid w:val="00537E92"/>
    <w:rsid w:val="005415F8"/>
    <w:rsid w:val="005425BA"/>
    <w:rsid w:val="00544D86"/>
    <w:rsid w:val="00554EC3"/>
    <w:rsid w:val="005550B4"/>
    <w:rsid w:val="00556199"/>
    <w:rsid w:val="005650D8"/>
    <w:rsid w:val="00571ED0"/>
    <w:rsid w:val="00572B47"/>
    <w:rsid w:val="00576854"/>
    <w:rsid w:val="005804ED"/>
    <w:rsid w:val="00580514"/>
    <w:rsid w:val="005851FC"/>
    <w:rsid w:val="0059063D"/>
    <w:rsid w:val="005934E2"/>
    <w:rsid w:val="00596408"/>
    <w:rsid w:val="005971EE"/>
    <w:rsid w:val="00597961"/>
    <w:rsid w:val="005A48EF"/>
    <w:rsid w:val="005A7C5E"/>
    <w:rsid w:val="005B19E0"/>
    <w:rsid w:val="005B40EE"/>
    <w:rsid w:val="005B40F3"/>
    <w:rsid w:val="005B4518"/>
    <w:rsid w:val="005B477C"/>
    <w:rsid w:val="005B4CE9"/>
    <w:rsid w:val="005C5B16"/>
    <w:rsid w:val="005C5E44"/>
    <w:rsid w:val="005D18EA"/>
    <w:rsid w:val="005D2649"/>
    <w:rsid w:val="005D3193"/>
    <w:rsid w:val="005D6ABD"/>
    <w:rsid w:val="005E016E"/>
    <w:rsid w:val="005E1792"/>
    <w:rsid w:val="005E3D2C"/>
    <w:rsid w:val="005F233D"/>
    <w:rsid w:val="005F2A40"/>
    <w:rsid w:val="005F2C07"/>
    <w:rsid w:val="005F6570"/>
    <w:rsid w:val="005F6D5C"/>
    <w:rsid w:val="005F6F37"/>
    <w:rsid w:val="0060348F"/>
    <w:rsid w:val="00604087"/>
    <w:rsid w:val="00604298"/>
    <w:rsid w:val="00604C33"/>
    <w:rsid w:val="00606256"/>
    <w:rsid w:val="00607A48"/>
    <w:rsid w:val="00607F1F"/>
    <w:rsid w:val="00610D5D"/>
    <w:rsid w:val="00611798"/>
    <w:rsid w:val="00612E5E"/>
    <w:rsid w:val="00613A4C"/>
    <w:rsid w:val="006144D2"/>
    <w:rsid w:val="00614832"/>
    <w:rsid w:val="00616031"/>
    <w:rsid w:val="00620198"/>
    <w:rsid w:val="00621589"/>
    <w:rsid w:val="006258BA"/>
    <w:rsid w:val="00630B2C"/>
    <w:rsid w:val="0063154D"/>
    <w:rsid w:val="00631F73"/>
    <w:rsid w:val="00632566"/>
    <w:rsid w:val="00633E32"/>
    <w:rsid w:val="00634031"/>
    <w:rsid w:val="00634DAA"/>
    <w:rsid w:val="0063530A"/>
    <w:rsid w:val="006368EC"/>
    <w:rsid w:val="006403BC"/>
    <w:rsid w:val="006412F4"/>
    <w:rsid w:val="006416EF"/>
    <w:rsid w:val="00641B7D"/>
    <w:rsid w:val="0064341B"/>
    <w:rsid w:val="006461BD"/>
    <w:rsid w:val="00650F0C"/>
    <w:rsid w:val="00660500"/>
    <w:rsid w:val="0066078A"/>
    <w:rsid w:val="00661397"/>
    <w:rsid w:val="006617B3"/>
    <w:rsid w:val="00662DEB"/>
    <w:rsid w:val="00663C2A"/>
    <w:rsid w:val="0066416F"/>
    <w:rsid w:val="00666BD1"/>
    <w:rsid w:val="00674C60"/>
    <w:rsid w:val="00675E03"/>
    <w:rsid w:val="006771E9"/>
    <w:rsid w:val="00683636"/>
    <w:rsid w:val="0068371E"/>
    <w:rsid w:val="00684E0B"/>
    <w:rsid w:val="0068509A"/>
    <w:rsid w:val="006853C1"/>
    <w:rsid w:val="0068604E"/>
    <w:rsid w:val="006867F9"/>
    <w:rsid w:val="00687014"/>
    <w:rsid w:val="00691643"/>
    <w:rsid w:val="00692754"/>
    <w:rsid w:val="00692AC9"/>
    <w:rsid w:val="006943A1"/>
    <w:rsid w:val="0069779E"/>
    <w:rsid w:val="006A31B0"/>
    <w:rsid w:val="006A3BB7"/>
    <w:rsid w:val="006A3E26"/>
    <w:rsid w:val="006A4D0F"/>
    <w:rsid w:val="006A4FB7"/>
    <w:rsid w:val="006C1500"/>
    <w:rsid w:val="006C7DA3"/>
    <w:rsid w:val="006D006E"/>
    <w:rsid w:val="006D12B8"/>
    <w:rsid w:val="006D133F"/>
    <w:rsid w:val="006D174C"/>
    <w:rsid w:val="006D247B"/>
    <w:rsid w:val="006D2CC3"/>
    <w:rsid w:val="006D57C3"/>
    <w:rsid w:val="006D607D"/>
    <w:rsid w:val="006D6655"/>
    <w:rsid w:val="006D75B8"/>
    <w:rsid w:val="006E077D"/>
    <w:rsid w:val="006E2B41"/>
    <w:rsid w:val="006E2F2F"/>
    <w:rsid w:val="006E3F47"/>
    <w:rsid w:val="006E74AF"/>
    <w:rsid w:val="006E76CD"/>
    <w:rsid w:val="006E78AF"/>
    <w:rsid w:val="006F042A"/>
    <w:rsid w:val="006F0E7B"/>
    <w:rsid w:val="006F5E9D"/>
    <w:rsid w:val="006F6E10"/>
    <w:rsid w:val="006F74FA"/>
    <w:rsid w:val="00700180"/>
    <w:rsid w:val="007025E6"/>
    <w:rsid w:val="00702F6E"/>
    <w:rsid w:val="0070787C"/>
    <w:rsid w:val="0071415F"/>
    <w:rsid w:val="00715DA1"/>
    <w:rsid w:val="00722586"/>
    <w:rsid w:val="00723157"/>
    <w:rsid w:val="00724DBB"/>
    <w:rsid w:val="007251D0"/>
    <w:rsid w:val="0072592D"/>
    <w:rsid w:val="0073143A"/>
    <w:rsid w:val="007371D7"/>
    <w:rsid w:val="00741427"/>
    <w:rsid w:val="007462EF"/>
    <w:rsid w:val="00750552"/>
    <w:rsid w:val="00750A40"/>
    <w:rsid w:val="00755798"/>
    <w:rsid w:val="00755D01"/>
    <w:rsid w:val="00755EAA"/>
    <w:rsid w:val="007654B0"/>
    <w:rsid w:val="007679B0"/>
    <w:rsid w:val="00771942"/>
    <w:rsid w:val="00772F13"/>
    <w:rsid w:val="007823C4"/>
    <w:rsid w:val="007825DE"/>
    <w:rsid w:val="007902B6"/>
    <w:rsid w:val="00793E28"/>
    <w:rsid w:val="00796E6B"/>
    <w:rsid w:val="007B013E"/>
    <w:rsid w:val="007B1AA9"/>
    <w:rsid w:val="007B591A"/>
    <w:rsid w:val="007C1189"/>
    <w:rsid w:val="007C278D"/>
    <w:rsid w:val="007C333F"/>
    <w:rsid w:val="007C4A45"/>
    <w:rsid w:val="007C4F95"/>
    <w:rsid w:val="007C76CD"/>
    <w:rsid w:val="007D0A37"/>
    <w:rsid w:val="007E3B8F"/>
    <w:rsid w:val="007F04C1"/>
    <w:rsid w:val="007F1B33"/>
    <w:rsid w:val="007F4959"/>
    <w:rsid w:val="007F4A68"/>
    <w:rsid w:val="007F5D06"/>
    <w:rsid w:val="007F6193"/>
    <w:rsid w:val="007F79FE"/>
    <w:rsid w:val="00802DC4"/>
    <w:rsid w:val="0080530F"/>
    <w:rsid w:val="008069F1"/>
    <w:rsid w:val="00810419"/>
    <w:rsid w:val="008134C7"/>
    <w:rsid w:val="00814EB3"/>
    <w:rsid w:val="00817D55"/>
    <w:rsid w:val="008268FD"/>
    <w:rsid w:val="008272E7"/>
    <w:rsid w:val="00827623"/>
    <w:rsid w:val="00842C50"/>
    <w:rsid w:val="00847CC2"/>
    <w:rsid w:val="008516F5"/>
    <w:rsid w:val="00851765"/>
    <w:rsid w:val="008560D6"/>
    <w:rsid w:val="00863E7D"/>
    <w:rsid w:val="008655E2"/>
    <w:rsid w:val="0087204C"/>
    <w:rsid w:val="008748F6"/>
    <w:rsid w:val="00874B68"/>
    <w:rsid w:val="00874F47"/>
    <w:rsid w:val="00874F61"/>
    <w:rsid w:val="00875FE8"/>
    <w:rsid w:val="00877900"/>
    <w:rsid w:val="00884F53"/>
    <w:rsid w:val="008850D6"/>
    <w:rsid w:val="0088546D"/>
    <w:rsid w:val="00885AB9"/>
    <w:rsid w:val="008911F5"/>
    <w:rsid w:val="00893F5E"/>
    <w:rsid w:val="00895B44"/>
    <w:rsid w:val="008A16E4"/>
    <w:rsid w:val="008A6250"/>
    <w:rsid w:val="008A6561"/>
    <w:rsid w:val="008A6702"/>
    <w:rsid w:val="008B11C8"/>
    <w:rsid w:val="008B1D85"/>
    <w:rsid w:val="008B5417"/>
    <w:rsid w:val="008C24AD"/>
    <w:rsid w:val="008C2963"/>
    <w:rsid w:val="008C49E3"/>
    <w:rsid w:val="008C566C"/>
    <w:rsid w:val="008C5BE9"/>
    <w:rsid w:val="008C6D3E"/>
    <w:rsid w:val="008C75D6"/>
    <w:rsid w:val="008D10EB"/>
    <w:rsid w:val="008D3060"/>
    <w:rsid w:val="008D5834"/>
    <w:rsid w:val="008D7E0D"/>
    <w:rsid w:val="008D7EAB"/>
    <w:rsid w:val="008E0EAD"/>
    <w:rsid w:val="008E603E"/>
    <w:rsid w:val="008F59D1"/>
    <w:rsid w:val="008F600A"/>
    <w:rsid w:val="0090519E"/>
    <w:rsid w:val="009052B4"/>
    <w:rsid w:val="00906372"/>
    <w:rsid w:val="00913A83"/>
    <w:rsid w:val="00915692"/>
    <w:rsid w:val="00916DE2"/>
    <w:rsid w:val="00922939"/>
    <w:rsid w:val="009245C1"/>
    <w:rsid w:val="00925A0F"/>
    <w:rsid w:val="00930AF3"/>
    <w:rsid w:val="00930F44"/>
    <w:rsid w:val="00931E67"/>
    <w:rsid w:val="0093211E"/>
    <w:rsid w:val="0093241A"/>
    <w:rsid w:val="00932828"/>
    <w:rsid w:val="009341FE"/>
    <w:rsid w:val="00934821"/>
    <w:rsid w:val="00941453"/>
    <w:rsid w:val="0094289F"/>
    <w:rsid w:val="00952BF9"/>
    <w:rsid w:val="0095481D"/>
    <w:rsid w:val="00955280"/>
    <w:rsid w:val="00955DA1"/>
    <w:rsid w:val="00955E58"/>
    <w:rsid w:val="009575AF"/>
    <w:rsid w:val="00960166"/>
    <w:rsid w:val="00960FA3"/>
    <w:rsid w:val="009659DF"/>
    <w:rsid w:val="0097033F"/>
    <w:rsid w:val="00974E90"/>
    <w:rsid w:val="00976906"/>
    <w:rsid w:val="00982F93"/>
    <w:rsid w:val="0098722C"/>
    <w:rsid w:val="00994B53"/>
    <w:rsid w:val="009A70BD"/>
    <w:rsid w:val="009B2598"/>
    <w:rsid w:val="009B39BF"/>
    <w:rsid w:val="009B3DE0"/>
    <w:rsid w:val="009B3F95"/>
    <w:rsid w:val="009B50C2"/>
    <w:rsid w:val="009B725F"/>
    <w:rsid w:val="009C0058"/>
    <w:rsid w:val="009C326E"/>
    <w:rsid w:val="009C4A62"/>
    <w:rsid w:val="009C6895"/>
    <w:rsid w:val="009D1BE9"/>
    <w:rsid w:val="009D4A08"/>
    <w:rsid w:val="009D6457"/>
    <w:rsid w:val="009D689E"/>
    <w:rsid w:val="009D72D7"/>
    <w:rsid w:val="009E0978"/>
    <w:rsid w:val="009E143E"/>
    <w:rsid w:val="009E1F2E"/>
    <w:rsid w:val="009E3729"/>
    <w:rsid w:val="009E4DF5"/>
    <w:rsid w:val="009F051E"/>
    <w:rsid w:val="009F1706"/>
    <w:rsid w:val="009F1EAE"/>
    <w:rsid w:val="009F3405"/>
    <w:rsid w:val="009F6C1B"/>
    <w:rsid w:val="009F702A"/>
    <w:rsid w:val="009F799A"/>
    <w:rsid w:val="009F7ECB"/>
    <w:rsid w:val="00A00713"/>
    <w:rsid w:val="00A00782"/>
    <w:rsid w:val="00A02D7A"/>
    <w:rsid w:val="00A10B78"/>
    <w:rsid w:val="00A10DE6"/>
    <w:rsid w:val="00A127E6"/>
    <w:rsid w:val="00A13BCD"/>
    <w:rsid w:val="00A15155"/>
    <w:rsid w:val="00A15445"/>
    <w:rsid w:val="00A15A7A"/>
    <w:rsid w:val="00A16F86"/>
    <w:rsid w:val="00A248D1"/>
    <w:rsid w:val="00A248F9"/>
    <w:rsid w:val="00A32DA2"/>
    <w:rsid w:val="00A37535"/>
    <w:rsid w:val="00A3782F"/>
    <w:rsid w:val="00A37BB8"/>
    <w:rsid w:val="00A40065"/>
    <w:rsid w:val="00A4121F"/>
    <w:rsid w:val="00A42C05"/>
    <w:rsid w:val="00A51CEE"/>
    <w:rsid w:val="00A53AA8"/>
    <w:rsid w:val="00A559C3"/>
    <w:rsid w:val="00A55FF1"/>
    <w:rsid w:val="00A57229"/>
    <w:rsid w:val="00A61B42"/>
    <w:rsid w:val="00A62409"/>
    <w:rsid w:val="00A65030"/>
    <w:rsid w:val="00A661BA"/>
    <w:rsid w:val="00A66A52"/>
    <w:rsid w:val="00A730D6"/>
    <w:rsid w:val="00A73EE6"/>
    <w:rsid w:val="00A75AF1"/>
    <w:rsid w:val="00A7638C"/>
    <w:rsid w:val="00A776A8"/>
    <w:rsid w:val="00A91B24"/>
    <w:rsid w:val="00A92E05"/>
    <w:rsid w:val="00A94722"/>
    <w:rsid w:val="00A96A62"/>
    <w:rsid w:val="00AA1462"/>
    <w:rsid w:val="00AA1B2D"/>
    <w:rsid w:val="00AA286B"/>
    <w:rsid w:val="00AA5AB9"/>
    <w:rsid w:val="00AA5C10"/>
    <w:rsid w:val="00AB3B61"/>
    <w:rsid w:val="00AB519D"/>
    <w:rsid w:val="00AB7799"/>
    <w:rsid w:val="00AC5B1A"/>
    <w:rsid w:val="00AD2355"/>
    <w:rsid w:val="00AD564A"/>
    <w:rsid w:val="00AE1268"/>
    <w:rsid w:val="00AE195E"/>
    <w:rsid w:val="00AE2EF4"/>
    <w:rsid w:val="00AE4AC2"/>
    <w:rsid w:val="00AE5299"/>
    <w:rsid w:val="00AF059C"/>
    <w:rsid w:val="00AF0C83"/>
    <w:rsid w:val="00B004F4"/>
    <w:rsid w:val="00B04B49"/>
    <w:rsid w:val="00B06371"/>
    <w:rsid w:val="00B0784F"/>
    <w:rsid w:val="00B07C15"/>
    <w:rsid w:val="00B133A6"/>
    <w:rsid w:val="00B144E0"/>
    <w:rsid w:val="00B16579"/>
    <w:rsid w:val="00B2127D"/>
    <w:rsid w:val="00B21460"/>
    <w:rsid w:val="00B25252"/>
    <w:rsid w:val="00B25C0B"/>
    <w:rsid w:val="00B268EA"/>
    <w:rsid w:val="00B269AB"/>
    <w:rsid w:val="00B34ABA"/>
    <w:rsid w:val="00B34B8C"/>
    <w:rsid w:val="00B439F1"/>
    <w:rsid w:val="00B4466E"/>
    <w:rsid w:val="00B46200"/>
    <w:rsid w:val="00B47A69"/>
    <w:rsid w:val="00B5157D"/>
    <w:rsid w:val="00B5392D"/>
    <w:rsid w:val="00B542CF"/>
    <w:rsid w:val="00B57127"/>
    <w:rsid w:val="00B627F4"/>
    <w:rsid w:val="00B6485E"/>
    <w:rsid w:val="00B7094A"/>
    <w:rsid w:val="00B713F6"/>
    <w:rsid w:val="00B71719"/>
    <w:rsid w:val="00B769E9"/>
    <w:rsid w:val="00B7758A"/>
    <w:rsid w:val="00B846F7"/>
    <w:rsid w:val="00B868AC"/>
    <w:rsid w:val="00B86B82"/>
    <w:rsid w:val="00B917FB"/>
    <w:rsid w:val="00B967CB"/>
    <w:rsid w:val="00BA1907"/>
    <w:rsid w:val="00BA2A22"/>
    <w:rsid w:val="00BA6895"/>
    <w:rsid w:val="00BB453A"/>
    <w:rsid w:val="00BB6D4A"/>
    <w:rsid w:val="00BB7D94"/>
    <w:rsid w:val="00BD3051"/>
    <w:rsid w:val="00BD3940"/>
    <w:rsid w:val="00BD64A8"/>
    <w:rsid w:val="00BE00CB"/>
    <w:rsid w:val="00BE59BD"/>
    <w:rsid w:val="00BE648A"/>
    <w:rsid w:val="00BE6738"/>
    <w:rsid w:val="00BF6149"/>
    <w:rsid w:val="00C026B6"/>
    <w:rsid w:val="00C03BDB"/>
    <w:rsid w:val="00C03EB6"/>
    <w:rsid w:val="00C048B1"/>
    <w:rsid w:val="00C07548"/>
    <w:rsid w:val="00C13A60"/>
    <w:rsid w:val="00C15C76"/>
    <w:rsid w:val="00C26DB1"/>
    <w:rsid w:val="00C304D1"/>
    <w:rsid w:val="00C3352F"/>
    <w:rsid w:val="00C3557A"/>
    <w:rsid w:val="00C367D7"/>
    <w:rsid w:val="00C41686"/>
    <w:rsid w:val="00C423D9"/>
    <w:rsid w:val="00C46989"/>
    <w:rsid w:val="00C50EB9"/>
    <w:rsid w:val="00C52D34"/>
    <w:rsid w:val="00C557D5"/>
    <w:rsid w:val="00C56731"/>
    <w:rsid w:val="00C573F6"/>
    <w:rsid w:val="00C57EA6"/>
    <w:rsid w:val="00C61B1E"/>
    <w:rsid w:val="00C73BA4"/>
    <w:rsid w:val="00C7413B"/>
    <w:rsid w:val="00C74E7B"/>
    <w:rsid w:val="00C75696"/>
    <w:rsid w:val="00C8721C"/>
    <w:rsid w:val="00C90B12"/>
    <w:rsid w:val="00C90E10"/>
    <w:rsid w:val="00C90F73"/>
    <w:rsid w:val="00C94E49"/>
    <w:rsid w:val="00CA09A8"/>
    <w:rsid w:val="00CA4AD6"/>
    <w:rsid w:val="00CA4C50"/>
    <w:rsid w:val="00CA6E3B"/>
    <w:rsid w:val="00CA788C"/>
    <w:rsid w:val="00CB01E8"/>
    <w:rsid w:val="00CB034F"/>
    <w:rsid w:val="00CB12EF"/>
    <w:rsid w:val="00CB3612"/>
    <w:rsid w:val="00CC1569"/>
    <w:rsid w:val="00CC5396"/>
    <w:rsid w:val="00CD2D30"/>
    <w:rsid w:val="00CD5D26"/>
    <w:rsid w:val="00CD65F4"/>
    <w:rsid w:val="00CD7038"/>
    <w:rsid w:val="00CE2671"/>
    <w:rsid w:val="00CE5603"/>
    <w:rsid w:val="00CE61DD"/>
    <w:rsid w:val="00CF1BE9"/>
    <w:rsid w:val="00D03104"/>
    <w:rsid w:val="00D03634"/>
    <w:rsid w:val="00D03890"/>
    <w:rsid w:val="00D060F2"/>
    <w:rsid w:val="00D103AD"/>
    <w:rsid w:val="00D114E8"/>
    <w:rsid w:val="00D147BE"/>
    <w:rsid w:val="00D15035"/>
    <w:rsid w:val="00D172AF"/>
    <w:rsid w:val="00D1774B"/>
    <w:rsid w:val="00D220F3"/>
    <w:rsid w:val="00D248B7"/>
    <w:rsid w:val="00D31E76"/>
    <w:rsid w:val="00D33B5E"/>
    <w:rsid w:val="00D44656"/>
    <w:rsid w:val="00D44A0F"/>
    <w:rsid w:val="00D47C6B"/>
    <w:rsid w:val="00D519CE"/>
    <w:rsid w:val="00D51E0F"/>
    <w:rsid w:val="00D525B5"/>
    <w:rsid w:val="00D534E3"/>
    <w:rsid w:val="00D5499E"/>
    <w:rsid w:val="00D56A34"/>
    <w:rsid w:val="00D60069"/>
    <w:rsid w:val="00D6021F"/>
    <w:rsid w:val="00D60E02"/>
    <w:rsid w:val="00D64EC6"/>
    <w:rsid w:val="00D66212"/>
    <w:rsid w:val="00D7181D"/>
    <w:rsid w:val="00D759B9"/>
    <w:rsid w:val="00D8310F"/>
    <w:rsid w:val="00D85D14"/>
    <w:rsid w:val="00D9079B"/>
    <w:rsid w:val="00D908FC"/>
    <w:rsid w:val="00D910EF"/>
    <w:rsid w:val="00D92CAC"/>
    <w:rsid w:val="00D92DDB"/>
    <w:rsid w:val="00D93238"/>
    <w:rsid w:val="00D93B2B"/>
    <w:rsid w:val="00D94EFB"/>
    <w:rsid w:val="00D95D6E"/>
    <w:rsid w:val="00D96FC0"/>
    <w:rsid w:val="00D97E27"/>
    <w:rsid w:val="00DA01B5"/>
    <w:rsid w:val="00DA16F7"/>
    <w:rsid w:val="00DA2032"/>
    <w:rsid w:val="00DA238D"/>
    <w:rsid w:val="00DA310A"/>
    <w:rsid w:val="00DA3304"/>
    <w:rsid w:val="00DA53B2"/>
    <w:rsid w:val="00DA53D2"/>
    <w:rsid w:val="00DA6220"/>
    <w:rsid w:val="00DB2A37"/>
    <w:rsid w:val="00DB61C7"/>
    <w:rsid w:val="00DB69C2"/>
    <w:rsid w:val="00DB7CB3"/>
    <w:rsid w:val="00DC09B3"/>
    <w:rsid w:val="00DC621C"/>
    <w:rsid w:val="00DC6B63"/>
    <w:rsid w:val="00DC6C4C"/>
    <w:rsid w:val="00DD105D"/>
    <w:rsid w:val="00DD13C8"/>
    <w:rsid w:val="00DD37EB"/>
    <w:rsid w:val="00DE1C62"/>
    <w:rsid w:val="00DE25B7"/>
    <w:rsid w:val="00DE2DF2"/>
    <w:rsid w:val="00DE3042"/>
    <w:rsid w:val="00DE325F"/>
    <w:rsid w:val="00DE685C"/>
    <w:rsid w:val="00DF0C01"/>
    <w:rsid w:val="00DF40C1"/>
    <w:rsid w:val="00DF52E9"/>
    <w:rsid w:val="00DF6E0A"/>
    <w:rsid w:val="00DF7965"/>
    <w:rsid w:val="00DF7CFB"/>
    <w:rsid w:val="00DF7DE6"/>
    <w:rsid w:val="00E00E56"/>
    <w:rsid w:val="00E04FD7"/>
    <w:rsid w:val="00E052B2"/>
    <w:rsid w:val="00E060FB"/>
    <w:rsid w:val="00E073AC"/>
    <w:rsid w:val="00E07D46"/>
    <w:rsid w:val="00E10B52"/>
    <w:rsid w:val="00E10F0B"/>
    <w:rsid w:val="00E145A8"/>
    <w:rsid w:val="00E1472A"/>
    <w:rsid w:val="00E16AAD"/>
    <w:rsid w:val="00E24A78"/>
    <w:rsid w:val="00E2666B"/>
    <w:rsid w:val="00E30A10"/>
    <w:rsid w:val="00E33E18"/>
    <w:rsid w:val="00E34098"/>
    <w:rsid w:val="00E34330"/>
    <w:rsid w:val="00E34AAD"/>
    <w:rsid w:val="00E379EB"/>
    <w:rsid w:val="00E37B23"/>
    <w:rsid w:val="00E43815"/>
    <w:rsid w:val="00E44259"/>
    <w:rsid w:val="00E52045"/>
    <w:rsid w:val="00E53084"/>
    <w:rsid w:val="00E5367A"/>
    <w:rsid w:val="00E53D12"/>
    <w:rsid w:val="00E53DDF"/>
    <w:rsid w:val="00E6009F"/>
    <w:rsid w:val="00E60BF0"/>
    <w:rsid w:val="00E62DEA"/>
    <w:rsid w:val="00E6431A"/>
    <w:rsid w:val="00E73F04"/>
    <w:rsid w:val="00E7442E"/>
    <w:rsid w:val="00E76279"/>
    <w:rsid w:val="00E81EBB"/>
    <w:rsid w:val="00E83C95"/>
    <w:rsid w:val="00E864F4"/>
    <w:rsid w:val="00E95441"/>
    <w:rsid w:val="00EA28C8"/>
    <w:rsid w:val="00EA3351"/>
    <w:rsid w:val="00EA398D"/>
    <w:rsid w:val="00EA7741"/>
    <w:rsid w:val="00EB34B6"/>
    <w:rsid w:val="00EB508D"/>
    <w:rsid w:val="00EC38B8"/>
    <w:rsid w:val="00EC4B0F"/>
    <w:rsid w:val="00EC4EF0"/>
    <w:rsid w:val="00EC651A"/>
    <w:rsid w:val="00EC7AE6"/>
    <w:rsid w:val="00ED4226"/>
    <w:rsid w:val="00ED629C"/>
    <w:rsid w:val="00EE1C13"/>
    <w:rsid w:val="00EE2E96"/>
    <w:rsid w:val="00EF43AA"/>
    <w:rsid w:val="00EF63CB"/>
    <w:rsid w:val="00EF6632"/>
    <w:rsid w:val="00F030BF"/>
    <w:rsid w:val="00F046C2"/>
    <w:rsid w:val="00F059E2"/>
    <w:rsid w:val="00F06C15"/>
    <w:rsid w:val="00F147B5"/>
    <w:rsid w:val="00F15CD1"/>
    <w:rsid w:val="00F169A7"/>
    <w:rsid w:val="00F17C26"/>
    <w:rsid w:val="00F2400F"/>
    <w:rsid w:val="00F24074"/>
    <w:rsid w:val="00F25D8E"/>
    <w:rsid w:val="00F32447"/>
    <w:rsid w:val="00F35C59"/>
    <w:rsid w:val="00F36E04"/>
    <w:rsid w:val="00F370E4"/>
    <w:rsid w:val="00F44E58"/>
    <w:rsid w:val="00F52495"/>
    <w:rsid w:val="00F5554D"/>
    <w:rsid w:val="00F66986"/>
    <w:rsid w:val="00F71B95"/>
    <w:rsid w:val="00F722FD"/>
    <w:rsid w:val="00F73508"/>
    <w:rsid w:val="00F75304"/>
    <w:rsid w:val="00F7775A"/>
    <w:rsid w:val="00F81AA9"/>
    <w:rsid w:val="00F82866"/>
    <w:rsid w:val="00F85540"/>
    <w:rsid w:val="00F87709"/>
    <w:rsid w:val="00F9050D"/>
    <w:rsid w:val="00F944CB"/>
    <w:rsid w:val="00F95C81"/>
    <w:rsid w:val="00FA430D"/>
    <w:rsid w:val="00FA54FB"/>
    <w:rsid w:val="00FA61AB"/>
    <w:rsid w:val="00FA7168"/>
    <w:rsid w:val="00FB0085"/>
    <w:rsid w:val="00FB05DB"/>
    <w:rsid w:val="00FB5172"/>
    <w:rsid w:val="00FC08D2"/>
    <w:rsid w:val="00FC15F0"/>
    <w:rsid w:val="00FC17A6"/>
    <w:rsid w:val="00FC1A81"/>
    <w:rsid w:val="00FC203E"/>
    <w:rsid w:val="00FC4025"/>
    <w:rsid w:val="00FC752A"/>
    <w:rsid w:val="00FD3F3B"/>
    <w:rsid w:val="00FE688F"/>
    <w:rsid w:val="00FF0682"/>
    <w:rsid w:val="00FF1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2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89F"/>
    <w:rPr>
      <w:sz w:val="24"/>
      <w:szCs w:val="24"/>
    </w:rPr>
  </w:style>
  <w:style w:type="paragraph" w:styleId="Titolo1">
    <w:name w:val="heading 1"/>
    <w:basedOn w:val="Normale"/>
    <w:next w:val="Normale"/>
    <w:link w:val="Titolo1Carattere"/>
    <w:qFormat/>
    <w:rsid w:val="00802DC4"/>
    <w:pPr>
      <w:keepNext/>
      <w:numPr>
        <w:numId w:val="1"/>
      </w:numPr>
      <w:outlineLvl w:val="0"/>
    </w:pPr>
    <w:rPr>
      <w:rFonts w:cs="Arial"/>
      <w:b/>
      <w:bCs/>
      <w:kern w:val="32"/>
      <w:sz w:val="28"/>
      <w:szCs w:val="28"/>
    </w:rPr>
  </w:style>
  <w:style w:type="paragraph" w:styleId="Titolo2">
    <w:name w:val="heading 2"/>
    <w:basedOn w:val="Normale"/>
    <w:next w:val="Normale"/>
    <w:link w:val="Titolo2Carattere"/>
    <w:qFormat/>
    <w:rsid w:val="00802DC4"/>
    <w:pPr>
      <w:keepNext/>
      <w:numPr>
        <w:ilvl w:val="1"/>
        <w:numId w:val="1"/>
      </w:numPr>
      <w:outlineLvl w:val="1"/>
    </w:pPr>
    <w:rPr>
      <w:rFonts w:cs="Arial"/>
      <w:b/>
      <w:bCs/>
      <w:iCs/>
    </w:rPr>
  </w:style>
  <w:style w:type="paragraph" w:styleId="Titolo3">
    <w:name w:val="heading 3"/>
    <w:basedOn w:val="Normale"/>
    <w:next w:val="Normale"/>
    <w:link w:val="Titolo3Carattere"/>
    <w:qFormat/>
    <w:rsid w:val="00802DC4"/>
    <w:pPr>
      <w:keepNext/>
      <w:numPr>
        <w:ilvl w:val="2"/>
        <w:numId w:val="1"/>
      </w:numPr>
      <w:outlineLvl w:val="2"/>
    </w:pPr>
    <w:rPr>
      <w:rFonts w:cs="Arial"/>
      <w:b/>
      <w:bCs/>
      <w:szCs w:val="26"/>
    </w:rPr>
  </w:style>
  <w:style w:type="paragraph" w:styleId="Titolo4">
    <w:name w:val="heading 4"/>
    <w:basedOn w:val="Normale"/>
    <w:next w:val="Normale"/>
    <w:qFormat/>
    <w:rsid w:val="00802DC4"/>
    <w:pPr>
      <w:keepNext/>
      <w:numPr>
        <w:ilvl w:val="3"/>
        <w:numId w:val="1"/>
      </w:numPr>
      <w:spacing w:before="240" w:after="60"/>
      <w:outlineLvl w:val="3"/>
    </w:pPr>
    <w:rPr>
      <w:b/>
      <w:bCs/>
      <w:szCs w:val="28"/>
    </w:rPr>
  </w:style>
  <w:style w:type="paragraph" w:styleId="Titolo5">
    <w:name w:val="heading 5"/>
    <w:basedOn w:val="Normale"/>
    <w:next w:val="Normale"/>
    <w:qFormat/>
    <w:rsid w:val="00802DC4"/>
    <w:pPr>
      <w:numPr>
        <w:ilvl w:val="4"/>
        <w:numId w:val="1"/>
      </w:numPr>
      <w:spacing w:before="240" w:after="60"/>
      <w:outlineLvl w:val="4"/>
    </w:pPr>
    <w:rPr>
      <w:b/>
      <w:bCs/>
      <w:i/>
      <w:iCs/>
      <w:sz w:val="26"/>
      <w:szCs w:val="26"/>
    </w:rPr>
  </w:style>
  <w:style w:type="paragraph" w:styleId="Titolo6">
    <w:name w:val="heading 6"/>
    <w:basedOn w:val="Normale"/>
    <w:next w:val="Normale"/>
    <w:qFormat/>
    <w:rsid w:val="00802DC4"/>
    <w:pPr>
      <w:numPr>
        <w:ilvl w:val="5"/>
        <w:numId w:val="1"/>
      </w:numPr>
      <w:spacing w:before="240" w:after="60"/>
      <w:outlineLvl w:val="5"/>
    </w:pPr>
    <w:rPr>
      <w:b/>
      <w:bCs/>
      <w:sz w:val="22"/>
      <w:szCs w:val="22"/>
    </w:rPr>
  </w:style>
  <w:style w:type="paragraph" w:styleId="Titolo7">
    <w:name w:val="heading 7"/>
    <w:basedOn w:val="Normale"/>
    <w:next w:val="Normale"/>
    <w:qFormat/>
    <w:rsid w:val="00802DC4"/>
    <w:pPr>
      <w:numPr>
        <w:ilvl w:val="6"/>
        <w:numId w:val="1"/>
      </w:numPr>
      <w:spacing w:before="240" w:after="60"/>
      <w:outlineLvl w:val="6"/>
    </w:pPr>
  </w:style>
  <w:style w:type="paragraph" w:styleId="Titolo8">
    <w:name w:val="heading 8"/>
    <w:basedOn w:val="Normale"/>
    <w:next w:val="Normale"/>
    <w:qFormat/>
    <w:rsid w:val="00802DC4"/>
    <w:pPr>
      <w:numPr>
        <w:ilvl w:val="7"/>
        <w:numId w:val="1"/>
      </w:numPr>
      <w:spacing w:before="240" w:after="60"/>
      <w:outlineLvl w:val="7"/>
    </w:pPr>
    <w:rPr>
      <w:i/>
      <w:iCs/>
    </w:rPr>
  </w:style>
  <w:style w:type="paragraph" w:styleId="Titolo9">
    <w:name w:val="heading 9"/>
    <w:basedOn w:val="Normale"/>
    <w:next w:val="Normale"/>
    <w:qFormat/>
    <w:rsid w:val="00802DC4"/>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802DC4"/>
    <w:pPr>
      <w:shd w:val="clear" w:color="auto" w:fill="000080"/>
    </w:pPr>
    <w:rPr>
      <w:rFonts w:ascii="Tahoma" w:hAnsi="Tahoma" w:cs="Tahoma"/>
      <w:sz w:val="20"/>
      <w:szCs w:val="20"/>
    </w:rPr>
  </w:style>
  <w:style w:type="paragraph" w:styleId="Intestazione">
    <w:name w:val="header"/>
    <w:basedOn w:val="Normale"/>
    <w:link w:val="IntestazioneCarattere"/>
    <w:rsid w:val="00802DC4"/>
    <w:pPr>
      <w:tabs>
        <w:tab w:val="center" w:pos="4819"/>
        <w:tab w:val="right" w:pos="9638"/>
      </w:tabs>
    </w:pPr>
  </w:style>
  <w:style w:type="paragraph" w:styleId="Pidipagina">
    <w:name w:val="footer"/>
    <w:basedOn w:val="Normale"/>
    <w:link w:val="PidipaginaCarattere"/>
    <w:uiPriority w:val="99"/>
    <w:rsid w:val="00802DC4"/>
    <w:pPr>
      <w:tabs>
        <w:tab w:val="center" w:pos="4819"/>
        <w:tab w:val="right" w:pos="9638"/>
      </w:tabs>
    </w:pPr>
  </w:style>
  <w:style w:type="paragraph" w:styleId="Titolo">
    <w:name w:val="Title"/>
    <w:basedOn w:val="Normale"/>
    <w:qFormat/>
    <w:rsid w:val="00802DC4"/>
    <w:pPr>
      <w:outlineLvl w:val="0"/>
    </w:pPr>
    <w:rPr>
      <w:rFonts w:cs="Arial"/>
      <w:b/>
      <w:bCs/>
      <w:kern w:val="28"/>
      <w:sz w:val="28"/>
      <w:szCs w:val="32"/>
    </w:rPr>
  </w:style>
  <w:style w:type="character" w:customStyle="1" w:styleId="CarattereCarattere">
    <w:name w:val="Carattere Carattere"/>
    <w:basedOn w:val="Carpredefinitoparagrafo"/>
    <w:rsid w:val="00802DC4"/>
    <w:rPr>
      <w:rFonts w:cs="Arial"/>
      <w:b/>
      <w:bCs/>
      <w:iCs/>
      <w:sz w:val="24"/>
      <w:szCs w:val="24"/>
      <w:lang w:val="it-IT" w:eastAsia="it-IT" w:bidi="ar-SA"/>
    </w:rPr>
  </w:style>
  <w:style w:type="character" w:styleId="Collegamentoipertestuale">
    <w:name w:val="Hyperlink"/>
    <w:basedOn w:val="Carpredefinitoparagrafo"/>
    <w:uiPriority w:val="99"/>
    <w:rsid w:val="00802DC4"/>
    <w:rPr>
      <w:color w:val="0000FF"/>
      <w:u w:val="single"/>
    </w:rPr>
  </w:style>
  <w:style w:type="paragraph" w:styleId="Corpotesto">
    <w:name w:val="Body Text"/>
    <w:basedOn w:val="Normale"/>
    <w:link w:val="CorpotestoCarattere"/>
    <w:semiHidden/>
    <w:rsid w:val="00802DC4"/>
    <w:pPr>
      <w:jc w:val="both"/>
    </w:pPr>
  </w:style>
  <w:style w:type="paragraph" w:styleId="Rientrocorpodeltesto">
    <w:name w:val="Body Text Indent"/>
    <w:basedOn w:val="Normale"/>
    <w:semiHidden/>
    <w:rsid w:val="00802DC4"/>
    <w:pPr>
      <w:ind w:left="180"/>
    </w:pPr>
  </w:style>
  <w:style w:type="character" w:styleId="Collegamentovisitato">
    <w:name w:val="FollowedHyperlink"/>
    <w:basedOn w:val="Carpredefinitoparagrafo"/>
    <w:semiHidden/>
    <w:rsid w:val="00802DC4"/>
    <w:rPr>
      <w:color w:val="800080"/>
      <w:u w:val="single"/>
    </w:rPr>
  </w:style>
  <w:style w:type="paragraph" w:styleId="Corpodeltesto2">
    <w:name w:val="Body Text 2"/>
    <w:basedOn w:val="Normale"/>
    <w:link w:val="Corpodeltesto2Carattere"/>
    <w:semiHidden/>
    <w:rsid w:val="00802DC4"/>
    <w:pPr>
      <w:jc w:val="both"/>
    </w:pPr>
    <w:rPr>
      <w:color w:val="FF0000"/>
    </w:rPr>
  </w:style>
  <w:style w:type="paragraph" w:styleId="Corpodeltesto3">
    <w:name w:val="Body Text 3"/>
    <w:basedOn w:val="Normale"/>
    <w:link w:val="Corpodeltesto3Carattere"/>
    <w:semiHidden/>
    <w:rsid w:val="00802DC4"/>
    <w:rPr>
      <w:color w:val="FF0000"/>
    </w:rPr>
  </w:style>
  <w:style w:type="character" w:styleId="Enfasigrassetto">
    <w:name w:val="Strong"/>
    <w:basedOn w:val="Carpredefinitoparagrafo"/>
    <w:qFormat/>
    <w:rsid w:val="00802DC4"/>
    <w:rPr>
      <w:b/>
      <w:bCs/>
    </w:rPr>
  </w:style>
  <w:style w:type="character" w:styleId="Rimandocommento">
    <w:name w:val="annotation reference"/>
    <w:basedOn w:val="Carpredefinitoparagrafo"/>
    <w:uiPriority w:val="99"/>
    <w:semiHidden/>
    <w:rsid w:val="00802DC4"/>
    <w:rPr>
      <w:sz w:val="16"/>
      <w:szCs w:val="16"/>
    </w:rPr>
  </w:style>
  <w:style w:type="paragraph" w:styleId="Testocommento">
    <w:name w:val="annotation text"/>
    <w:basedOn w:val="Normale"/>
    <w:link w:val="TestocommentoCarattere"/>
    <w:uiPriority w:val="99"/>
    <w:semiHidden/>
    <w:rsid w:val="00802DC4"/>
    <w:rPr>
      <w:sz w:val="20"/>
      <w:szCs w:val="20"/>
    </w:rPr>
  </w:style>
  <w:style w:type="paragraph" w:styleId="Rientrocorpodeltesto2">
    <w:name w:val="Body Text Indent 2"/>
    <w:basedOn w:val="Normale"/>
    <w:semiHidden/>
    <w:rsid w:val="00802DC4"/>
    <w:pPr>
      <w:tabs>
        <w:tab w:val="num" w:pos="180"/>
      </w:tabs>
      <w:ind w:left="180"/>
      <w:jc w:val="both"/>
    </w:pPr>
  </w:style>
  <w:style w:type="paragraph" w:styleId="Rientrocorpodeltesto3">
    <w:name w:val="Body Text Indent 3"/>
    <w:basedOn w:val="Normale"/>
    <w:semiHidden/>
    <w:rsid w:val="00802DC4"/>
    <w:pPr>
      <w:ind w:left="360"/>
      <w:jc w:val="both"/>
    </w:pPr>
    <w:rPr>
      <w:bCs/>
    </w:rPr>
  </w:style>
  <w:style w:type="paragraph" w:styleId="Testofumetto">
    <w:name w:val="Balloon Text"/>
    <w:basedOn w:val="Normale"/>
    <w:link w:val="TestofumettoCarattere"/>
    <w:uiPriority w:val="99"/>
    <w:semiHidden/>
    <w:unhideWhenUsed/>
    <w:rsid w:val="00BB45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53A"/>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B3612"/>
    <w:rPr>
      <w:b/>
      <w:bCs/>
    </w:rPr>
  </w:style>
  <w:style w:type="character" w:customStyle="1" w:styleId="TestocommentoCarattere">
    <w:name w:val="Testo commento Carattere"/>
    <w:basedOn w:val="Carpredefinitoparagrafo"/>
    <w:link w:val="Testocommento"/>
    <w:uiPriority w:val="99"/>
    <w:semiHidden/>
    <w:rsid w:val="00CB3612"/>
  </w:style>
  <w:style w:type="character" w:customStyle="1" w:styleId="SoggettocommentoCarattere">
    <w:name w:val="Soggetto commento Carattere"/>
    <w:basedOn w:val="TestocommentoCarattere"/>
    <w:link w:val="Soggettocommento"/>
    <w:uiPriority w:val="99"/>
    <w:semiHidden/>
    <w:rsid w:val="00CB3612"/>
    <w:rPr>
      <w:b/>
      <w:bCs/>
    </w:rPr>
  </w:style>
  <w:style w:type="paragraph" w:styleId="Paragrafoelenco">
    <w:name w:val="List Paragraph"/>
    <w:basedOn w:val="Normale"/>
    <w:uiPriority w:val="34"/>
    <w:qFormat/>
    <w:rsid w:val="003B47EA"/>
    <w:pPr>
      <w:ind w:left="720"/>
      <w:contextualSpacing/>
    </w:pPr>
  </w:style>
  <w:style w:type="character" w:customStyle="1" w:styleId="Titolo1Carattere">
    <w:name w:val="Titolo 1 Carattere"/>
    <w:basedOn w:val="Carpredefinitoparagrafo"/>
    <w:link w:val="Titolo1"/>
    <w:rsid w:val="00283574"/>
    <w:rPr>
      <w:rFonts w:cs="Arial"/>
      <w:b/>
      <w:bCs/>
      <w:kern w:val="32"/>
      <w:sz w:val="28"/>
      <w:szCs w:val="28"/>
    </w:rPr>
  </w:style>
  <w:style w:type="character" w:customStyle="1" w:styleId="IntestazioneCarattere">
    <w:name w:val="Intestazione Carattere"/>
    <w:basedOn w:val="Carpredefinitoparagrafo"/>
    <w:link w:val="Intestazione"/>
    <w:rsid w:val="00D114E8"/>
    <w:rPr>
      <w:sz w:val="24"/>
      <w:szCs w:val="24"/>
    </w:rPr>
  </w:style>
  <w:style w:type="character" w:customStyle="1" w:styleId="PidipaginaCarattere">
    <w:name w:val="Piè di pagina Carattere"/>
    <w:basedOn w:val="Carpredefinitoparagrafo"/>
    <w:link w:val="Pidipagina"/>
    <w:uiPriority w:val="99"/>
    <w:rsid w:val="00D114E8"/>
    <w:rPr>
      <w:sz w:val="24"/>
      <w:szCs w:val="24"/>
    </w:rPr>
  </w:style>
  <w:style w:type="character" w:customStyle="1" w:styleId="Corpodeltesto3Carattere">
    <w:name w:val="Corpo del testo 3 Carattere"/>
    <w:basedOn w:val="Carpredefinitoparagrafo"/>
    <w:link w:val="Corpodeltesto3"/>
    <w:semiHidden/>
    <w:rsid w:val="0094289F"/>
    <w:rPr>
      <w:color w:val="FF0000"/>
      <w:sz w:val="24"/>
      <w:szCs w:val="24"/>
    </w:rPr>
  </w:style>
  <w:style w:type="character" w:customStyle="1" w:styleId="Menzionenonrisolta1">
    <w:name w:val="Menzione non risolta1"/>
    <w:basedOn w:val="Carpredefinitoparagrafo"/>
    <w:uiPriority w:val="99"/>
    <w:semiHidden/>
    <w:unhideWhenUsed/>
    <w:rsid w:val="00A92E05"/>
    <w:rPr>
      <w:color w:val="605E5C"/>
      <w:shd w:val="clear" w:color="auto" w:fill="E1DFDD"/>
    </w:rPr>
  </w:style>
  <w:style w:type="paragraph" w:customStyle="1" w:styleId="Nota-pi-pagina">
    <w:name w:val="Nota-piè-pagina"/>
    <w:basedOn w:val="Normale"/>
    <w:qFormat/>
    <w:rsid w:val="009C326E"/>
    <w:pPr>
      <w:spacing w:before="60" w:after="60"/>
      <w:jc w:val="both"/>
    </w:pPr>
    <w:rPr>
      <w:rFonts w:eastAsia="Arial" w:cs="Arial"/>
      <w:sz w:val="18"/>
      <w:szCs w:val="20"/>
    </w:rPr>
  </w:style>
  <w:style w:type="table" w:styleId="Grigliatabella">
    <w:name w:val="Table Grid"/>
    <w:basedOn w:val="Tabellanormale"/>
    <w:uiPriority w:val="39"/>
    <w:rsid w:val="00AE4AC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semiHidden/>
    <w:rsid w:val="00D56A34"/>
    <w:rPr>
      <w:sz w:val="24"/>
      <w:szCs w:val="24"/>
    </w:rPr>
  </w:style>
  <w:style w:type="paragraph" w:styleId="Nessunaspaziatura">
    <w:name w:val="No Spacing"/>
    <w:uiPriority w:val="1"/>
    <w:qFormat/>
    <w:rsid w:val="00D56A34"/>
    <w:rPr>
      <w:rFonts w:asciiTheme="minorHAnsi" w:eastAsiaTheme="minorHAnsi" w:hAnsiTheme="minorHAnsi" w:cstheme="minorBidi"/>
      <w:sz w:val="22"/>
      <w:szCs w:val="22"/>
      <w:lang w:eastAsia="en-US"/>
    </w:rPr>
  </w:style>
  <w:style w:type="character" w:customStyle="1" w:styleId="Titolo2Carattere">
    <w:name w:val="Titolo 2 Carattere"/>
    <w:basedOn w:val="Carpredefinitoparagrafo"/>
    <w:link w:val="Titolo2"/>
    <w:rsid w:val="009E1F2E"/>
    <w:rPr>
      <w:rFonts w:cs="Arial"/>
      <w:b/>
      <w:bCs/>
      <w:iCs/>
      <w:sz w:val="24"/>
      <w:szCs w:val="24"/>
    </w:rPr>
  </w:style>
  <w:style w:type="character" w:customStyle="1" w:styleId="Titolo3Carattere">
    <w:name w:val="Titolo 3 Carattere"/>
    <w:basedOn w:val="Carpredefinitoparagrafo"/>
    <w:link w:val="Titolo3"/>
    <w:rsid w:val="009E1F2E"/>
    <w:rPr>
      <w:rFonts w:cs="Arial"/>
      <w:b/>
      <w:bCs/>
      <w:sz w:val="24"/>
      <w:szCs w:val="26"/>
    </w:rPr>
  </w:style>
  <w:style w:type="character" w:customStyle="1" w:styleId="Corpodeltesto2Carattere">
    <w:name w:val="Corpo del testo 2 Carattere"/>
    <w:basedOn w:val="Carpredefinitoparagrafo"/>
    <w:link w:val="Corpodeltesto2"/>
    <w:semiHidden/>
    <w:rsid w:val="009E1F2E"/>
    <w:rPr>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89F"/>
    <w:rPr>
      <w:sz w:val="24"/>
      <w:szCs w:val="24"/>
    </w:rPr>
  </w:style>
  <w:style w:type="paragraph" w:styleId="Titolo1">
    <w:name w:val="heading 1"/>
    <w:basedOn w:val="Normale"/>
    <w:next w:val="Normale"/>
    <w:link w:val="Titolo1Carattere"/>
    <w:qFormat/>
    <w:rsid w:val="00802DC4"/>
    <w:pPr>
      <w:keepNext/>
      <w:numPr>
        <w:numId w:val="1"/>
      </w:numPr>
      <w:outlineLvl w:val="0"/>
    </w:pPr>
    <w:rPr>
      <w:rFonts w:cs="Arial"/>
      <w:b/>
      <w:bCs/>
      <w:kern w:val="32"/>
      <w:sz w:val="28"/>
      <w:szCs w:val="28"/>
    </w:rPr>
  </w:style>
  <w:style w:type="paragraph" w:styleId="Titolo2">
    <w:name w:val="heading 2"/>
    <w:basedOn w:val="Normale"/>
    <w:next w:val="Normale"/>
    <w:link w:val="Titolo2Carattere"/>
    <w:qFormat/>
    <w:rsid w:val="00802DC4"/>
    <w:pPr>
      <w:keepNext/>
      <w:numPr>
        <w:ilvl w:val="1"/>
        <w:numId w:val="1"/>
      </w:numPr>
      <w:outlineLvl w:val="1"/>
    </w:pPr>
    <w:rPr>
      <w:rFonts w:cs="Arial"/>
      <w:b/>
      <w:bCs/>
      <w:iCs/>
    </w:rPr>
  </w:style>
  <w:style w:type="paragraph" w:styleId="Titolo3">
    <w:name w:val="heading 3"/>
    <w:basedOn w:val="Normale"/>
    <w:next w:val="Normale"/>
    <w:link w:val="Titolo3Carattere"/>
    <w:qFormat/>
    <w:rsid w:val="00802DC4"/>
    <w:pPr>
      <w:keepNext/>
      <w:numPr>
        <w:ilvl w:val="2"/>
        <w:numId w:val="1"/>
      </w:numPr>
      <w:outlineLvl w:val="2"/>
    </w:pPr>
    <w:rPr>
      <w:rFonts w:cs="Arial"/>
      <w:b/>
      <w:bCs/>
      <w:szCs w:val="26"/>
    </w:rPr>
  </w:style>
  <w:style w:type="paragraph" w:styleId="Titolo4">
    <w:name w:val="heading 4"/>
    <w:basedOn w:val="Normale"/>
    <w:next w:val="Normale"/>
    <w:qFormat/>
    <w:rsid w:val="00802DC4"/>
    <w:pPr>
      <w:keepNext/>
      <w:numPr>
        <w:ilvl w:val="3"/>
        <w:numId w:val="1"/>
      </w:numPr>
      <w:spacing w:before="240" w:after="60"/>
      <w:outlineLvl w:val="3"/>
    </w:pPr>
    <w:rPr>
      <w:b/>
      <w:bCs/>
      <w:szCs w:val="28"/>
    </w:rPr>
  </w:style>
  <w:style w:type="paragraph" w:styleId="Titolo5">
    <w:name w:val="heading 5"/>
    <w:basedOn w:val="Normale"/>
    <w:next w:val="Normale"/>
    <w:qFormat/>
    <w:rsid w:val="00802DC4"/>
    <w:pPr>
      <w:numPr>
        <w:ilvl w:val="4"/>
        <w:numId w:val="1"/>
      </w:numPr>
      <w:spacing w:before="240" w:after="60"/>
      <w:outlineLvl w:val="4"/>
    </w:pPr>
    <w:rPr>
      <w:b/>
      <w:bCs/>
      <w:i/>
      <w:iCs/>
      <w:sz w:val="26"/>
      <w:szCs w:val="26"/>
    </w:rPr>
  </w:style>
  <w:style w:type="paragraph" w:styleId="Titolo6">
    <w:name w:val="heading 6"/>
    <w:basedOn w:val="Normale"/>
    <w:next w:val="Normale"/>
    <w:qFormat/>
    <w:rsid w:val="00802DC4"/>
    <w:pPr>
      <w:numPr>
        <w:ilvl w:val="5"/>
        <w:numId w:val="1"/>
      </w:numPr>
      <w:spacing w:before="240" w:after="60"/>
      <w:outlineLvl w:val="5"/>
    </w:pPr>
    <w:rPr>
      <w:b/>
      <w:bCs/>
      <w:sz w:val="22"/>
      <w:szCs w:val="22"/>
    </w:rPr>
  </w:style>
  <w:style w:type="paragraph" w:styleId="Titolo7">
    <w:name w:val="heading 7"/>
    <w:basedOn w:val="Normale"/>
    <w:next w:val="Normale"/>
    <w:qFormat/>
    <w:rsid w:val="00802DC4"/>
    <w:pPr>
      <w:numPr>
        <w:ilvl w:val="6"/>
        <w:numId w:val="1"/>
      </w:numPr>
      <w:spacing w:before="240" w:after="60"/>
      <w:outlineLvl w:val="6"/>
    </w:pPr>
  </w:style>
  <w:style w:type="paragraph" w:styleId="Titolo8">
    <w:name w:val="heading 8"/>
    <w:basedOn w:val="Normale"/>
    <w:next w:val="Normale"/>
    <w:qFormat/>
    <w:rsid w:val="00802DC4"/>
    <w:pPr>
      <w:numPr>
        <w:ilvl w:val="7"/>
        <w:numId w:val="1"/>
      </w:numPr>
      <w:spacing w:before="240" w:after="60"/>
      <w:outlineLvl w:val="7"/>
    </w:pPr>
    <w:rPr>
      <w:i/>
      <w:iCs/>
    </w:rPr>
  </w:style>
  <w:style w:type="paragraph" w:styleId="Titolo9">
    <w:name w:val="heading 9"/>
    <w:basedOn w:val="Normale"/>
    <w:next w:val="Normale"/>
    <w:qFormat/>
    <w:rsid w:val="00802DC4"/>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802DC4"/>
    <w:pPr>
      <w:shd w:val="clear" w:color="auto" w:fill="000080"/>
    </w:pPr>
    <w:rPr>
      <w:rFonts w:ascii="Tahoma" w:hAnsi="Tahoma" w:cs="Tahoma"/>
      <w:sz w:val="20"/>
      <w:szCs w:val="20"/>
    </w:rPr>
  </w:style>
  <w:style w:type="paragraph" w:styleId="Intestazione">
    <w:name w:val="header"/>
    <w:basedOn w:val="Normale"/>
    <w:link w:val="IntestazioneCarattere"/>
    <w:rsid w:val="00802DC4"/>
    <w:pPr>
      <w:tabs>
        <w:tab w:val="center" w:pos="4819"/>
        <w:tab w:val="right" w:pos="9638"/>
      </w:tabs>
    </w:pPr>
  </w:style>
  <w:style w:type="paragraph" w:styleId="Pidipagina">
    <w:name w:val="footer"/>
    <w:basedOn w:val="Normale"/>
    <w:link w:val="PidipaginaCarattere"/>
    <w:uiPriority w:val="99"/>
    <w:rsid w:val="00802DC4"/>
    <w:pPr>
      <w:tabs>
        <w:tab w:val="center" w:pos="4819"/>
        <w:tab w:val="right" w:pos="9638"/>
      </w:tabs>
    </w:pPr>
  </w:style>
  <w:style w:type="paragraph" w:styleId="Titolo">
    <w:name w:val="Title"/>
    <w:basedOn w:val="Normale"/>
    <w:qFormat/>
    <w:rsid w:val="00802DC4"/>
    <w:pPr>
      <w:outlineLvl w:val="0"/>
    </w:pPr>
    <w:rPr>
      <w:rFonts w:cs="Arial"/>
      <w:b/>
      <w:bCs/>
      <w:kern w:val="28"/>
      <w:sz w:val="28"/>
      <w:szCs w:val="32"/>
    </w:rPr>
  </w:style>
  <w:style w:type="character" w:customStyle="1" w:styleId="CarattereCarattere">
    <w:name w:val="Carattere Carattere"/>
    <w:basedOn w:val="Carpredefinitoparagrafo"/>
    <w:rsid w:val="00802DC4"/>
    <w:rPr>
      <w:rFonts w:cs="Arial"/>
      <w:b/>
      <w:bCs/>
      <w:iCs/>
      <w:sz w:val="24"/>
      <w:szCs w:val="24"/>
      <w:lang w:val="it-IT" w:eastAsia="it-IT" w:bidi="ar-SA"/>
    </w:rPr>
  </w:style>
  <w:style w:type="character" w:styleId="Collegamentoipertestuale">
    <w:name w:val="Hyperlink"/>
    <w:basedOn w:val="Carpredefinitoparagrafo"/>
    <w:uiPriority w:val="99"/>
    <w:rsid w:val="00802DC4"/>
    <w:rPr>
      <w:color w:val="0000FF"/>
      <w:u w:val="single"/>
    </w:rPr>
  </w:style>
  <w:style w:type="paragraph" w:styleId="Corpotesto">
    <w:name w:val="Body Text"/>
    <w:basedOn w:val="Normale"/>
    <w:link w:val="CorpotestoCarattere"/>
    <w:semiHidden/>
    <w:rsid w:val="00802DC4"/>
    <w:pPr>
      <w:jc w:val="both"/>
    </w:pPr>
  </w:style>
  <w:style w:type="paragraph" w:styleId="Rientrocorpodeltesto">
    <w:name w:val="Body Text Indent"/>
    <w:basedOn w:val="Normale"/>
    <w:semiHidden/>
    <w:rsid w:val="00802DC4"/>
    <w:pPr>
      <w:ind w:left="180"/>
    </w:pPr>
  </w:style>
  <w:style w:type="character" w:styleId="Collegamentovisitato">
    <w:name w:val="FollowedHyperlink"/>
    <w:basedOn w:val="Carpredefinitoparagrafo"/>
    <w:semiHidden/>
    <w:rsid w:val="00802DC4"/>
    <w:rPr>
      <w:color w:val="800080"/>
      <w:u w:val="single"/>
    </w:rPr>
  </w:style>
  <w:style w:type="paragraph" w:styleId="Corpodeltesto2">
    <w:name w:val="Body Text 2"/>
    <w:basedOn w:val="Normale"/>
    <w:link w:val="Corpodeltesto2Carattere"/>
    <w:semiHidden/>
    <w:rsid w:val="00802DC4"/>
    <w:pPr>
      <w:jc w:val="both"/>
    </w:pPr>
    <w:rPr>
      <w:color w:val="FF0000"/>
    </w:rPr>
  </w:style>
  <w:style w:type="paragraph" w:styleId="Corpodeltesto3">
    <w:name w:val="Body Text 3"/>
    <w:basedOn w:val="Normale"/>
    <w:link w:val="Corpodeltesto3Carattere"/>
    <w:semiHidden/>
    <w:rsid w:val="00802DC4"/>
    <w:rPr>
      <w:color w:val="FF0000"/>
    </w:rPr>
  </w:style>
  <w:style w:type="character" w:styleId="Enfasigrassetto">
    <w:name w:val="Strong"/>
    <w:basedOn w:val="Carpredefinitoparagrafo"/>
    <w:qFormat/>
    <w:rsid w:val="00802DC4"/>
    <w:rPr>
      <w:b/>
      <w:bCs/>
    </w:rPr>
  </w:style>
  <w:style w:type="character" w:styleId="Rimandocommento">
    <w:name w:val="annotation reference"/>
    <w:basedOn w:val="Carpredefinitoparagrafo"/>
    <w:uiPriority w:val="99"/>
    <w:semiHidden/>
    <w:rsid w:val="00802DC4"/>
    <w:rPr>
      <w:sz w:val="16"/>
      <w:szCs w:val="16"/>
    </w:rPr>
  </w:style>
  <w:style w:type="paragraph" w:styleId="Testocommento">
    <w:name w:val="annotation text"/>
    <w:basedOn w:val="Normale"/>
    <w:link w:val="TestocommentoCarattere"/>
    <w:uiPriority w:val="99"/>
    <w:semiHidden/>
    <w:rsid w:val="00802DC4"/>
    <w:rPr>
      <w:sz w:val="20"/>
      <w:szCs w:val="20"/>
    </w:rPr>
  </w:style>
  <w:style w:type="paragraph" w:styleId="Rientrocorpodeltesto2">
    <w:name w:val="Body Text Indent 2"/>
    <w:basedOn w:val="Normale"/>
    <w:semiHidden/>
    <w:rsid w:val="00802DC4"/>
    <w:pPr>
      <w:tabs>
        <w:tab w:val="num" w:pos="180"/>
      </w:tabs>
      <w:ind w:left="180"/>
      <w:jc w:val="both"/>
    </w:pPr>
  </w:style>
  <w:style w:type="paragraph" w:styleId="Rientrocorpodeltesto3">
    <w:name w:val="Body Text Indent 3"/>
    <w:basedOn w:val="Normale"/>
    <w:semiHidden/>
    <w:rsid w:val="00802DC4"/>
    <w:pPr>
      <w:ind w:left="360"/>
      <w:jc w:val="both"/>
    </w:pPr>
    <w:rPr>
      <w:bCs/>
    </w:rPr>
  </w:style>
  <w:style w:type="paragraph" w:styleId="Testofumetto">
    <w:name w:val="Balloon Text"/>
    <w:basedOn w:val="Normale"/>
    <w:link w:val="TestofumettoCarattere"/>
    <w:uiPriority w:val="99"/>
    <w:semiHidden/>
    <w:unhideWhenUsed/>
    <w:rsid w:val="00BB45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53A"/>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B3612"/>
    <w:rPr>
      <w:b/>
      <w:bCs/>
    </w:rPr>
  </w:style>
  <w:style w:type="character" w:customStyle="1" w:styleId="TestocommentoCarattere">
    <w:name w:val="Testo commento Carattere"/>
    <w:basedOn w:val="Carpredefinitoparagrafo"/>
    <w:link w:val="Testocommento"/>
    <w:uiPriority w:val="99"/>
    <w:semiHidden/>
    <w:rsid w:val="00CB3612"/>
  </w:style>
  <w:style w:type="character" w:customStyle="1" w:styleId="SoggettocommentoCarattere">
    <w:name w:val="Soggetto commento Carattere"/>
    <w:basedOn w:val="TestocommentoCarattere"/>
    <w:link w:val="Soggettocommento"/>
    <w:uiPriority w:val="99"/>
    <w:semiHidden/>
    <w:rsid w:val="00CB3612"/>
    <w:rPr>
      <w:b/>
      <w:bCs/>
    </w:rPr>
  </w:style>
  <w:style w:type="paragraph" w:styleId="Paragrafoelenco">
    <w:name w:val="List Paragraph"/>
    <w:basedOn w:val="Normale"/>
    <w:uiPriority w:val="34"/>
    <w:qFormat/>
    <w:rsid w:val="003B47EA"/>
    <w:pPr>
      <w:ind w:left="720"/>
      <w:contextualSpacing/>
    </w:pPr>
  </w:style>
  <w:style w:type="character" w:customStyle="1" w:styleId="Titolo1Carattere">
    <w:name w:val="Titolo 1 Carattere"/>
    <w:basedOn w:val="Carpredefinitoparagrafo"/>
    <w:link w:val="Titolo1"/>
    <w:rsid w:val="00283574"/>
    <w:rPr>
      <w:rFonts w:cs="Arial"/>
      <w:b/>
      <w:bCs/>
      <w:kern w:val="32"/>
      <w:sz w:val="28"/>
      <w:szCs w:val="28"/>
    </w:rPr>
  </w:style>
  <w:style w:type="character" w:customStyle="1" w:styleId="IntestazioneCarattere">
    <w:name w:val="Intestazione Carattere"/>
    <w:basedOn w:val="Carpredefinitoparagrafo"/>
    <w:link w:val="Intestazione"/>
    <w:rsid w:val="00D114E8"/>
    <w:rPr>
      <w:sz w:val="24"/>
      <w:szCs w:val="24"/>
    </w:rPr>
  </w:style>
  <w:style w:type="character" w:customStyle="1" w:styleId="PidipaginaCarattere">
    <w:name w:val="Piè di pagina Carattere"/>
    <w:basedOn w:val="Carpredefinitoparagrafo"/>
    <w:link w:val="Pidipagina"/>
    <w:uiPriority w:val="99"/>
    <w:rsid w:val="00D114E8"/>
    <w:rPr>
      <w:sz w:val="24"/>
      <w:szCs w:val="24"/>
    </w:rPr>
  </w:style>
  <w:style w:type="character" w:customStyle="1" w:styleId="Corpodeltesto3Carattere">
    <w:name w:val="Corpo del testo 3 Carattere"/>
    <w:basedOn w:val="Carpredefinitoparagrafo"/>
    <w:link w:val="Corpodeltesto3"/>
    <w:semiHidden/>
    <w:rsid w:val="0094289F"/>
    <w:rPr>
      <w:color w:val="FF0000"/>
      <w:sz w:val="24"/>
      <w:szCs w:val="24"/>
    </w:rPr>
  </w:style>
  <w:style w:type="character" w:customStyle="1" w:styleId="Menzionenonrisolta1">
    <w:name w:val="Menzione non risolta1"/>
    <w:basedOn w:val="Carpredefinitoparagrafo"/>
    <w:uiPriority w:val="99"/>
    <w:semiHidden/>
    <w:unhideWhenUsed/>
    <w:rsid w:val="00A92E05"/>
    <w:rPr>
      <w:color w:val="605E5C"/>
      <w:shd w:val="clear" w:color="auto" w:fill="E1DFDD"/>
    </w:rPr>
  </w:style>
  <w:style w:type="paragraph" w:customStyle="1" w:styleId="Nota-pi-pagina">
    <w:name w:val="Nota-piè-pagina"/>
    <w:basedOn w:val="Normale"/>
    <w:qFormat/>
    <w:rsid w:val="009C326E"/>
    <w:pPr>
      <w:spacing w:before="60" w:after="60"/>
      <w:jc w:val="both"/>
    </w:pPr>
    <w:rPr>
      <w:rFonts w:eastAsia="Arial" w:cs="Arial"/>
      <w:sz w:val="18"/>
      <w:szCs w:val="20"/>
    </w:rPr>
  </w:style>
  <w:style w:type="table" w:styleId="Grigliatabella">
    <w:name w:val="Table Grid"/>
    <w:basedOn w:val="Tabellanormale"/>
    <w:uiPriority w:val="39"/>
    <w:rsid w:val="00AE4AC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semiHidden/>
    <w:rsid w:val="00D56A34"/>
    <w:rPr>
      <w:sz w:val="24"/>
      <w:szCs w:val="24"/>
    </w:rPr>
  </w:style>
  <w:style w:type="paragraph" w:styleId="Nessunaspaziatura">
    <w:name w:val="No Spacing"/>
    <w:uiPriority w:val="1"/>
    <w:qFormat/>
    <w:rsid w:val="00D56A34"/>
    <w:rPr>
      <w:rFonts w:asciiTheme="minorHAnsi" w:eastAsiaTheme="minorHAnsi" w:hAnsiTheme="minorHAnsi" w:cstheme="minorBidi"/>
      <w:sz w:val="22"/>
      <w:szCs w:val="22"/>
      <w:lang w:eastAsia="en-US"/>
    </w:rPr>
  </w:style>
  <w:style w:type="character" w:customStyle="1" w:styleId="Titolo2Carattere">
    <w:name w:val="Titolo 2 Carattere"/>
    <w:basedOn w:val="Carpredefinitoparagrafo"/>
    <w:link w:val="Titolo2"/>
    <w:rsid w:val="009E1F2E"/>
    <w:rPr>
      <w:rFonts w:cs="Arial"/>
      <w:b/>
      <w:bCs/>
      <w:iCs/>
      <w:sz w:val="24"/>
      <w:szCs w:val="24"/>
    </w:rPr>
  </w:style>
  <w:style w:type="character" w:customStyle="1" w:styleId="Titolo3Carattere">
    <w:name w:val="Titolo 3 Carattere"/>
    <w:basedOn w:val="Carpredefinitoparagrafo"/>
    <w:link w:val="Titolo3"/>
    <w:rsid w:val="009E1F2E"/>
    <w:rPr>
      <w:rFonts w:cs="Arial"/>
      <w:b/>
      <w:bCs/>
      <w:sz w:val="24"/>
      <w:szCs w:val="26"/>
    </w:rPr>
  </w:style>
  <w:style w:type="character" w:customStyle="1" w:styleId="Corpodeltesto2Carattere">
    <w:name w:val="Corpo del testo 2 Carattere"/>
    <w:basedOn w:val="Carpredefinitoparagrafo"/>
    <w:link w:val="Corpodeltesto2"/>
    <w:semiHidden/>
    <w:rsid w:val="009E1F2E"/>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6492">
      <w:bodyDiv w:val="1"/>
      <w:marLeft w:val="0"/>
      <w:marRight w:val="0"/>
      <w:marTop w:val="0"/>
      <w:marBottom w:val="0"/>
      <w:divBdr>
        <w:top w:val="none" w:sz="0" w:space="0" w:color="auto"/>
        <w:left w:val="none" w:sz="0" w:space="0" w:color="auto"/>
        <w:bottom w:val="none" w:sz="0" w:space="0" w:color="auto"/>
        <w:right w:val="none" w:sz="0" w:space="0" w:color="auto"/>
      </w:divBdr>
    </w:div>
    <w:div w:id="885022961">
      <w:bodyDiv w:val="1"/>
      <w:marLeft w:val="0"/>
      <w:marRight w:val="0"/>
      <w:marTop w:val="0"/>
      <w:marBottom w:val="0"/>
      <w:divBdr>
        <w:top w:val="none" w:sz="0" w:space="0" w:color="auto"/>
        <w:left w:val="none" w:sz="0" w:space="0" w:color="auto"/>
        <w:bottom w:val="none" w:sz="0" w:space="0" w:color="auto"/>
        <w:right w:val="none" w:sz="0" w:space="0" w:color="auto"/>
      </w:divBdr>
    </w:div>
    <w:div w:id="1222912468">
      <w:bodyDiv w:val="1"/>
      <w:marLeft w:val="0"/>
      <w:marRight w:val="0"/>
      <w:marTop w:val="0"/>
      <w:marBottom w:val="0"/>
      <w:divBdr>
        <w:top w:val="none" w:sz="0" w:space="0" w:color="auto"/>
        <w:left w:val="none" w:sz="0" w:space="0" w:color="auto"/>
        <w:bottom w:val="none" w:sz="0" w:space="0" w:color="auto"/>
        <w:right w:val="none" w:sz="0" w:space="0" w:color="auto"/>
      </w:divBdr>
    </w:div>
    <w:div w:id="16494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rtalom.regione.lombard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fmr@protezionecivile.regione.lombardia.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rtalom.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4146-D642-49D3-922C-010BE60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11778</Words>
  <Characters>67140</Characters>
  <Application>Microsoft Office Word</Application>
  <DocSecurity>0</DocSecurity>
  <Lines>559</Lines>
  <Paragraphs>157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Direttiva regionale per la gestione organizzativa e funzionale del sistema di allerta per i rischi naturali ai fini di protezione civile</vt:lpstr>
      <vt:lpstr>Direttiva regionale per la gestione organizzativa e funzionale del sistema di allerta per i rischi naturali ai fini di protezione civile</vt:lpstr>
    </vt:vector>
  </TitlesOfParts>
  <Company>Pre-installed User</Company>
  <LinksUpToDate>false</LinksUpToDate>
  <CharactersWithSpaces>78761</CharactersWithSpaces>
  <SharedDoc>false</SharedDoc>
  <HLinks>
    <vt:vector size="18" baseType="variant">
      <vt:variant>
        <vt:i4>2883584</vt:i4>
      </vt:variant>
      <vt:variant>
        <vt:i4>6</vt:i4>
      </vt:variant>
      <vt:variant>
        <vt:i4>0</vt:i4>
      </vt:variant>
      <vt:variant>
        <vt:i4>5</vt:i4>
      </vt:variant>
      <vt:variant>
        <vt:lpwstr>mailto:cfmr@protezionecivile.regione.lombardia.it</vt:lpwstr>
      </vt:variant>
      <vt:variant>
        <vt:lpwstr/>
      </vt:variant>
      <vt:variant>
        <vt:i4>7667754</vt:i4>
      </vt:variant>
      <vt:variant>
        <vt:i4>3</vt:i4>
      </vt:variant>
      <vt:variant>
        <vt:i4>0</vt:i4>
      </vt:variant>
      <vt:variant>
        <vt:i4>5</vt:i4>
      </vt:variant>
      <vt:variant>
        <vt:lpwstr>http://www.protezionecivile.it/</vt:lpwstr>
      </vt:variant>
      <vt:variant>
        <vt:lpwstr/>
      </vt:variant>
      <vt:variant>
        <vt:i4>7012462</vt:i4>
      </vt:variant>
      <vt:variant>
        <vt:i4>0</vt:i4>
      </vt:variant>
      <vt:variant>
        <vt:i4>0</vt:i4>
      </vt:variant>
      <vt:variant>
        <vt:i4>5</vt:i4>
      </vt:variant>
      <vt:variant>
        <vt:lpwstr>http://www.arpalombardia.it/meteo/meteo.asp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Direttiva regionale per la gestione organizzativa e funzionale del sistema di allerta per i rischi naturali ai fini di protezione civile</dc:title>
  <dc:creator>Pre-installed User</dc:creator>
  <cp:lastModifiedBy>ivan gattuso</cp:lastModifiedBy>
  <cp:revision>2</cp:revision>
  <cp:lastPrinted>2015-12-11T13:57:00Z</cp:lastPrinted>
  <dcterms:created xsi:type="dcterms:W3CDTF">2020-11-26T08:44:00Z</dcterms:created>
  <dcterms:modified xsi:type="dcterms:W3CDTF">2020-11-26T08:44:00Z</dcterms:modified>
</cp:coreProperties>
</file>